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1B4AA">
      <w:pPr>
        <w:spacing w:line="360" w:lineRule="auto"/>
        <w:jc w:val="center"/>
        <w:rPr>
          <w:rFonts w:eastAsia="方正仿宋简体"/>
          <w:spacing w:val="-24"/>
          <w:w w:val="90"/>
          <w:sz w:val="30"/>
          <w:szCs w:val="30"/>
        </w:rPr>
      </w:pPr>
      <w:r>
        <w:rPr>
          <w:rFonts w:hint="eastAsia" w:eastAsia="方正仿宋简体"/>
          <w:spacing w:val="-24"/>
          <w:w w:val="90"/>
          <w:sz w:val="30"/>
          <w:szCs w:val="30"/>
        </w:rPr>
        <w:t>遂宁市</w:t>
      </w:r>
      <w:r>
        <w:rPr>
          <w:rFonts w:eastAsia="方正仿宋简体"/>
          <w:spacing w:val="-24"/>
          <w:w w:val="90"/>
          <w:sz w:val="30"/>
          <w:szCs w:val="30"/>
        </w:rPr>
        <w:t>20</w:t>
      </w:r>
      <w:r>
        <w:rPr>
          <w:rFonts w:hint="eastAsia" w:eastAsia="方正仿宋简体"/>
          <w:spacing w:val="-24"/>
          <w:w w:val="90"/>
          <w:sz w:val="30"/>
          <w:szCs w:val="30"/>
        </w:rPr>
        <w:t>2</w:t>
      </w:r>
      <w:r>
        <w:rPr>
          <w:rFonts w:hint="eastAsia" w:eastAsia="方正仿宋简体"/>
          <w:spacing w:val="-24"/>
          <w:w w:val="90"/>
          <w:sz w:val="30"/>
          <w:szCs w:val="30"/>
          <w:lang w:val="en-US" w:eastAsia="zh-CN"/>
        </w:rPr>
        <w:t>5</w:t>
      </w:r>
      <w:r>
        <w:rPr>
          <w:rFonts w:hint="eastAsia" w:eastAsia="方正仿宋简体"/>
          <w:spacing w:val="-24"/>
          <w:w w:val="90"/>
          <w:sz w:val="30"/>
          <w:szCs w:val="30"/>
        </w:rPr>
        <w:t>年初中毕业生学业考试暨高中阶段学校招生理科实验操作考试评分表</w:t>
      </w:r>
    </w:p>
    <w:p w14:paraId="67CFFD4C">
      <w:pPr>
        <w:spacing w:before="156" w:beforeLines="50" w:after="312" w:afterLines="100" w:line="360" w:lineRule="auto"/>
        <w:jc w:val="center"/>
        <w:rPr>
          <w:rFonts w:ascii="方正小标宋简体" w:eastAsia="方正小标宋简体"/>
          <w:sz w:val="32"/>
        </w:rPr>
      </w:pPr>
      <w:r>
        <w:rPr>
          <w:rFonts w:hint="eastAsia" w:ascii="方正小标宋简体" w:eastAsia="方正小标宋简体"/>
          <w:sz w:val="32"/>
        </w:rPr>
        <w:t>化学试题1</w:t>
      </w:r>
      <w:r>
        <w:rPr>
          <w:rFonts w:ascii="方正小标宋简体" w:eastAsia="方正小标宋简体"/>
          <w:sz w:val="32"/>
        </w:rPr>
        <w:t xml:space="preserve">  </w:t>
      </w:r>
      <w:r>
        <w:rPr>
          <w:rFonts w:hint="eastAsia" w:ascii="方正小标宋简体" w:eastAsia="方正小标宋简体"/>
          <w:sz w:val="32"/>
        </w:rPr>
        <w:t>用托盘天平称取</w:t>
      </w:r>
      <w:r>
        <w:rPr>
          <w:rFonts w:ascii="方正小标宋简体" w:eastAsia="方正小标宋简体"/>
          <w:sz w:val="32"/>
        </w:rPr>
        <w:t>6.5g</w:t>
      </w:r>
      <w:r>
        <w:rPr>
          <w:rFonts w:hint="eastAsia" w:ascii="方正小标宋简体" w:eastAsia="方正小标宋简体"/>
          <w:sz w:val="32"/>
        </w:rPr>
        <w:t>氯化钠</w:t>
      </w:r>
    </w:p>
    <w:p w14:paraId="265074FE">
      <w:pPr>
        <w:adjustRightInd w:val="0"/>
        <w:snapToGrid w:val="0"/>
        <w:spacing w:line="360" w:lineRule="auto"/>
        <w:ind w:firstLine="1470" w:firstLineChars="700"/>
        <w:rPr>
          <w:rFonts w:eastAsia="黑体"/>
          <w:szCs w:val="21"/>
        </w:rPr>
      </w:pPr>
      <w:r>
        <w:rPr>
          <w:rFonts w:hint="eastAsia" w:eastAsia="黑体"/>
          <w:szCs w:val="21"/>
        </w:rPr>
        <w:t>学校</w:t>
      </w:r>
      <w:r>
        <w:rPr>
          <w:rFonts w:eastAsia="黑体"/>
          <w:szCs w:val="21"/>
          <w:u w:val="single"/>
        </w:rPr>
        <w:t xml:space="preserve">              </w:t>
      </w:r>
      <w:r>
        <w:rPr>
          <w:rFonts w:hint="eastAsia" w:eastAsia="黑体"/>
          <w:szCs w:val="21"/>
        </w:rPr>
        <w:t>姓名</w:t>
      </w:r>
      <w:r>
        <w:rPr>
          <w:rFonts w:eastAsia="黑体"/>
          <w:szCs w:val="21"/>
          <w:u w:val="single"/>
        </w:rPr>
        <w:t xml:space="preserve">           </w:t>
      </w:r>
      <w:r>
        <w:rPr>
          <w:rFonts w:hint="eastAsia" w:eastAsia="黑体"/>
          <w:szCs w:val="21"/>
        </w:rPr>
        <w:t>准考证号</w:t>
      </w:r>
      <w:r>
        <w:rPr>
          <w:rFonts w:eastAsia="黑体"/>
          <w:szCs w:val="21"/>
          <w:u w:val="single"/>
        </w:rPr>
        <w:t xml:space="preserve">               </w:t>
      </w:r>
    </w:p>
    <w:p w14:paraId="565CAEA2">
      <w:pPr>
        <w:adjustRightInd w:val="0"/>
        <w:snapToGrid w:val="0"/>
        <w:spacing w:line="360" w:lineRule="auto"/>
        <w:rPr>
          <w:szCs w:val="21"/>
        </w:rPr>
      </w:pPr>
    </w:p>
    <w:p w14:paraId="37CD07ED">
      <w:pPr>
        <w:spacing w:line="400" w:lineRule="exact"/>
        <w:ind w:firstLine="420" w:firstLineChars="200"/>
        <w:rPr>
          <w:rFonts w:ascii="黑体" w:eastAsia="黑体"/>
          <w:szCs w:val="21"/>
        </w:rPr>
      </w:pPr>
      <w:r>
        <w:rPr>
          <w:rFonts w:hint="eastAsia" w:ascii="黑体" w:eastAsia="黑体"/>
          <w:szCs w:val="21"/>
        </w:rPr>
        <w:t>一、实验目的：</w:t>
      </w:r>
    </w:p>
    <w:p w14:paraId="261FBF43">
      <w:pPr>
        <w:adjustRightInd w:val="0"/>
        <w:snapToGrid w:val="0"/>
        <w:spacing w:line="400" w:lineRule="exact"/>
        <w:ind w:firstLine="420" w:firstLineChars="200"/>
        <w:rPr>
          <w:rFonts w:eastAsia="方正书宋简体"/>
          <w:szCs w:val="21"/>
        </w:rPr>
      </w:pPr>
      <w:r>
        <w:rPr>
          <w:rFonts w:hint="eastAsia" w:eastAsia="方正书宋简体"/>
        </w:rPr>
        <w:t>用托盘天平称取</w:t>
      </w:r>
      <w:r>
        <w:rPr>
          <w:rFonts w:eastAsia="方正书宋简体"/>
        </w:rPr>
        <w:t>6.5g</w:t>
      </w:r>
      <w:r>
        <w:rPr>
          <w:rFonts w:hint="eastAsia" w:eastAsia="方正书宋简体"/>
        </w:rPr>
        <w:t>氯化钠。</w:t>
      </w:r>
    </w:p>
    <w:p w14:paraId="0058FC29">
      <w:pPr>
        <w:spacing w:line="400" w:lineRule="exact"/>
        <w:ind w:firstLine="420" w:firstLineChars="200"/>
        <w:rPr>
          <w:rFonts w:ascii="黑体" w:eastAsia="黑体"/>
          <w:szCs w:val="21"/>
        </w:rPr>
      </w:pPr>
      <w:r>
        <w:rPr>
          <w:rFonts w:hint="eastAsia" w:ascii="黑体" w:eastAsia="黑体"/>
          <w:szCs w:val="21"/>
        </w:rPr>
        <w:t>二、实验用品：</w:t>
      </w:r>
    </w:p>
    <w:p w14:paraId="688B1E94">
      <w:pPr>
        <w:adjustRightInd w:val="0"/>
        <w:snapToGrid w:val="0"/>
        <w:spacing w:line="400" w:lineRule="exact"/>
        <w:ind w:firstLine="420" w:firstLineChars="200"/>
        <w:rPr>
          <w:rFonts w:eastAsia="方正书宋简体"/>
        </w:rPr>
      </w:pPr>
      <w:r>
        <w:rPr>
          <w:rFonts w:hint="eastAsia" w:eastAsia="方正书宋简体"/>
        </w:rPr>
        <w:t>托盘天平、砝码盒、白纸、药匙、大烧杯</w:t>
      </w:r>
      <w:r>
        <w:rPr>
          <w:rFonts w:eastAsia="方正书宋简体"/>
        </w:rPr>
        <w:t>1</w:t>
      </w:r>
      <w:r>
        <w:rPr>
          <w:rFonts w:hint="eastAsia" w:eastAsia="方正书宋简体"/>
        </w:rPr>
        <w:t>个</w:t>
      </w:r>
      <w:r>
        <w:rPr>
          <w:rFonts w:eastAsia="方正书宋简体"/>
        </w:rPr>
        <w:t>(500m</w:t>
      </w:r>
      <w:r>
        <w:rPr>
          <w:rFonts w:hint="eastAsia" w:eastAsia="方正书宋简体"/>
        </w:rPr>
        <w:t>L，放废纸</w:t>
      </w:r>
      <w:r>
        <w:rPr>
          <w:rFonts w:eastAsia="方正书宋简体"/>
        </w:rPr>
        <w:t>)</w:t>
      </w:r>
      <w:r>
        <w:rPr>
          <w:rFonts w:hint="eastAsia" w:eastAsia="方正书宋简体"/>
        </w:rPr>
        <w:t>、食盐回收杯</w:t>
      </w:r>
      <w:r>
        <w:rPr>
          <w:rFonts w:eastAsia="方正书宋简体"/>
        </w:rPr>
        <w:t>1</w:t>
      </w:r>
      <w:r>
        <w:rPr>
          <w:rFonts w:hint="eastAsia" w:eastAsia="方正书宋简体"/>
        </w:rPr>
        <w:t>个（500mL）、</w:t>
      </w:r>
    </w:p>
    <w:p w14:paraId="538D6B1E">
      <w:pPr>
        <w:adjustRightInd w:val="0"/>
        <w:snapToGrid w:val="0"/>
        <w:spacing w:line="400" w:lineRule="exact"/>
        <w:ind w:firstLine="420" w:firstLineChars="200"/>
        <w:rPr>
          <w:rFonts w:eastAsia="方正书宋简体"/>
        </w:rPr>
      </w:pPr>
      <w:r>
        <w:rPr>
          <w:rFonts w:hint="eastAsia" w:eastAsia="方正书宋简体"/>
        </w:rPr>
        <w:t>氯化钠（装入试剂瓶中）、洁净纸、抹布。</w:t>
      </w:r>
    </w:p>
    <w:p w14:paraId="3AD6FBFF">
      <w:pPr>
        <w:spacing w:line="400" w:lineRule="exact"/>
        <w:ind w:firstLine="420" w:firstLineChars="200"/>
        <w:rPr>
          <w:rFonts w:ascii="黑体" w:eastAsia="黑体"/>
          <w:szCs w:val="21"/>
        </w:rPr>
      </w:pPr>
      <w:r>
        <w:rPr>
          <w:rFonts w:hint="eastAsia" w:ascii="黑体" w:eastAsia="黑体"/>
          <w:szCs w:val="21"/>
        </w:rPr>
        <w:t>三、实验步骤及评分标准：</w:t>
      </w:r>
    </w:p>
    <w:tbl>
      <w:tblPr>
        <w:tblStyle w:val="4"/>
        <w:tblW w:w="85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43"/>
        <w:gridCol w:w="4571"/>
        <w:gridCol w:w="878"/>
        <w:gridCol w:w="729"/>
        <w:gridCol w:w="884"/>
      </w:tblGrid>
      <w:tr w14:paraId="65581D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1443" w:type="dxa"/>
            <w:tcBorders>
              <w:top w:val="single" w:color="auto" w:sz="12" w:space="0"/>
            </w:tcBorders>
            <w:vAlign w:val="center"/>
          </w:tcPr>
          <w:p w14:paraId="4A8886CB">
            <w:pPr>
              <w:adjustRightInd w:val="0"/>
              <w:snapToGrid w:val="0"/>
              <w:spacing w:line="200" w:lineRule="atLeast"/>
              <w:jc w:val="center"/>
              <w:rPr>
                <w:rFonts w:ascii="方正宋黑简体" w:hAnsi="宋体" w:eastAsia="方正宋黑简体"/>
                <w:color w:val="000000"/>
                <w:szCs w:val="21"/>
              </w:rPr>
            </w:pPr>
            <w:r>
              <w:rPr>
                <w:rFonts w:hint="eastAsia" w:ascii="方正宋黑简体" w:hAnsi="宋体" w:eastAsia="方正宋黑简体"/>
                <w:color w:val="000000"/>
                <w:szCs w:val="21"/>
              </w:rPr>
              <w:t>实验步骤</w:t>
            </w:r>
          </w:p>
        </w:tc>
        <w:tc>
          <w:tcPr>
            <w:tcW w:w="4571" w:type="dxa"/>
            <w:tcBorders>
              <w:top w:val="single" w:color="auto" w:sz="12" w:space="0"/>
            </w:tcBorders>
            <w:vAlign w:val="center"/>
          </w:tcPr>
          <w:p w14:paraId="77216A0F">
            <w:pPr>
              <w:adjustRightInd w:val="0"/>
              <w:snapToGrid w:val="0"/>
              <w:spacing w:line="200" w:lineRule="atLeast"/>
              <w:jc w:val="center"/>
              <w:rPr>
                <w:rFonts w:ascii="方正宋黑简体" w:hAnsi="宋体" w:eastAsia="方正宋黑简体"/>
                <w:color w:val="000000"/>
                <w:szCs w:val="21"/>
              </w:rPr>
            </w:pPr>
            <w:r>
              <w:rPr>
                <w:rFonts w:hint="eastAsia" w:ascii="方正宋黑简体" w:hAnsi="宋体" w:eastAsia="方正宋黑简体"/>
                <w:color w:val="000000"/>
                <w:szCs w:val="21"/>
              </w:rPr>
              <w:t>操</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作</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要</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求</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及</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评</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分</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标</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准</w:t>
            </w:r>
          </w:p>
        </w:tc>
        <w:tc>
          <w:tcPr>
            <w:tcW w:w="878" w:type="dxa"/>
            <w:tcBorders>
              <w:top w:val="single" w:color="auto" w:sz="12" w:space="0"/>
            </w:tcBorders>
            <w:tcMar>
              <w:left w:w="0" w:type="dxa"/>
              <w:right w:w="0" w:type="dxa"/>
            </w:tcMar>
            <w:vAlign w:val="center"/>
          </w:tcPr>
          <w:p w14:paraId="55BB85F1">
            <w:pPr>
              <w:adjustRightInd w:val="0"/>
              <w:snapToGrid w:val="0"/>
              <w:spacing w:line="200" w:lineRule="atLeast"/>
              <w:jc w:val="center"/>
              <w:rPr>
                <w:rFonts w:ascii="方正宋黑简体" w:hAnsi="宋体" w:eastAsia="方正宋黑简体"/>
                <w:color w:val="000000"/>
                <w:szCs w:val="21"/>
              </w:rPr>
            </w:pPr>
            <w:r>
              <w:rPr>
                <w:rFonts w:hint="eastAsia" w:ascii="方正宋黑简体" w:hAnsi="宋体" w:eastAsia="方正宋黑简体"/>
                <w:color w:val="000000"/>
                <w:szCs w:val="21"/>
              </w:rPr>
              <w:t>分值</w:t>
            </w:r>
          </w:p>
        </w:tc>
        <w:tc>
          <w:tcPr>
            <w:tcW w:w="729" w:type="dxa"/>
            <w:tcBorders>
              <w:top w:val="single" w:color="auto" w:sz="12" w:space="0"/>
            </w:tcBorders>
            <w:vAlign w:val="center"/>
          </w:tcPr>
          <w:p w14:paraId="024C97BC">
            <w:pPr>
              <w:adjustRightInd w:val="0"/>
              <w:snapToGrid w:val="0"/>
              <w:spacing w:line="200" w:lineRule="atLeast"/>
              <w:jc w:val="center"/>
              <w:rPr>
                <w:rFonts w:ascii="方正宋黑简体" w:hAnsi="宋体" w:eastAsia="方正宋黑简体"/>
                <w:color w:val="000000"/>
                <w:szCs w:val="21"/>
              </w:rPr>
            </w:pPr>
            <w:r>
              <w:rPr>
                <w:rFonts w:hint="eastAsia" w:ascii="方正宋黑简体" w:hAnsi="宋体" w:eastAsia="方正宋黑简体"/>
                <w:color w:val="000000"/>
                <w:szCs w:val="21"/>
              </w:rPr>
              <w:t>得分</w:t>
            </w:r>
          </w:p>
        </w:tc>
        <w:tc>
          <w:tcPr>
            <w:tcW w:w="884" w:type="dxa"/>
            <w:tcBorders>
              <w:top w:val="single" w:color="auto" w:sz="12" w:space="0"/>
            </w:tcBorders>
            <w:vAlign w:val="center"/>
          </w:tcPr>
          <w:p w14:paraId="5D1CBE87">
            <w:pPr>
              <w:adjustRightInd w:val="0"/>
              <w:snapToGrid w:val="0"/>
              <w:spacing w:line="200" w:lineRule="atLeast"/>
              <w:jc w:val="center"/>
              <w:rPr>
                <w:rFonts w:ascii="方正宋黑简体" w:hAnsi="宋体" w:eastAsia="方正宋黑简体"/>
                <w:color w:val="000000"/>
                <w:szCs w:val="21"/>
              </w:rPr>
            </w:pPr>
            <w:r>
              <w:rPr>
                <w:rFonts w:hint="eastAsia" w:ascii="方正宋黑简体" w:hAnsi="宋体" w:eastAsia="方正宋黑简体"/>
                <w:color w:val="000000"/>
                <w:szCs w:val="21"/>
              </w:rPr>
              <w:t>备注</w:t>
            </w:r>
          </w:p>
        </w:tc>
      </w:tr>
      <w:tr w14:paraId="4E9A89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1443" w:type="dxa"/>
            <w:vAlign w:val="center"/>
          </w:tcPr>
          <w:p w14:paraId="705025CF">
            <w:pPr>
              <w:numPr>
                <w:ilvl w:val="0"/>
                <w:numId w:val="1"/>
              </w:numPr>
              <w:adjustRightInd w:val="0"/>
              <w:snapToGrid w:val="0"/>
              <w:rPr>
                <w:rFonts w:eastAsia="方正书宋简体"/>
              </w:rPr>
            </w:pPr>
            <w:r>
              <w:rPr>
                <w:rFonts w:hint="eastAsia" w:eastAsia="方正书宋简体"/>
              </w:rPr>
              <w:t>检查仪器、药品</w:t>
            </w:r>
          </w:p>
        </w:tc>
        <w:tc>
          <w:tcPr>
            <w:tcW w:w="4571" w:type="dxa"/>
            <w:vAlign w:val="center"/>
          </w:tcPr>
          <w:p w14:paraId="16EFEC60">
            <w:pPr>
              <w:adjustRightInd w:val="0"/>
              <w:snapToGrid w:val="0"/>
              <w:rPr>
                <w:rFonts w:eastAsia="方正书宋简体"/>
              </w:rPr>
            </w:pPr>
            <w:r>
              <w:rPr>
                <w:rFonts w:hint="eastAsia" w:eastAsia="方正书宋简体"/>
              </w:rPr>
              <w:t>按实验用品清单清点、检查实验用品</w:t>
            </w:r>
            <w:r>
              <w:rPr>
                <w:rFonts w:eastAsia="方正书宋简体"/>
              </w:rPr>
              <w:t>(1</w:t>
            </w:r>
            <w:r>
              <w:rPr>
                <w:rFonts w:hint="eastAsia" w:eastAsia="方正书宋简体"/>
              </w:rPr>
              <w:t>分</w:t>
            </w:r>
            <w:r>
              <w:rPr>
                <w:rFonts w:eastAsia="方正书宋简体"/>
              </w:rPr>
              <w:t>)</w:t>
            </w:r>
          </w:p>
        </w:tc>
        <w:tc>
          <w:tcPr>
            <w:tcW w:w="878" w:type="dxa"/>
            <w:vAlign w:val="center"/>
          </w:tcPr>
          <w:p w14:paraId="16FB8923">
            <w:pPr>
              <w:adjustRightInd w:val="0"/>
              <w:snapToGrid w:val="0"/>
              <w:jc w:val="center"/>
              <w:rPr>
                <w:rFonts w:eastAsia="方正书宋简体"/>
              </w:rPr>
            </w:pPr>
            <w:r>
              <w:rPr>
                <w:rFonts w:eastAsia="方正书宋简体"/>
              </w:rPr>
              <w:t>1</w:t>
            </w:r>
            <w:r>
              <w:rPr>
                <w:rFonts w:hint="eastAsia" w:eastAsia="方正书宋简体"/>
              </w:rPr>
              <w:t>分</w:t>
            </w:r>
          </w:p>
        </w:tc>
        <w:tc>
          <w:tcPr>
            <w:tcW w:w="729" w:type="dxa"/>
            <w:vAlign w:val="center"/>
          </w:tcPr>
          <w:p w14:paraId="1E13DCBE">
            <w:pPr>
              <w:adjustRightInd w:val="0"/>
              <w:snapToGrid w:val="0"/>
              <w:jc w:val="center"/>
              <w:rPr>
                <w:rFonts w:eastAsia="方正书宋简体"/>
              </w:rPr>
            </w:pPr>
          </w:p>
        </w:tc>
        <w:tc>
          <w:tcPr>
            <w:tcW w:w="884" w:type="dxa"/>
          </w:tcPr>
          <w:p w14:paraId="4AB07A28">
            <w:pPr>
              <w:adjustRightInd w:val="0"/>
              <w:snapToGrid w:val="0"/>
              <w:rPr>
                <w:rFonts w:ascii="方正书宋简体" w:eastAsia="方正书宋简体"/>
              </w:rPr>
            </w:pPr>
          </w:p>
        </w:tc>
      </w:tr>
      <w:tr w14:paraId="2B8E49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7" w:hRule="atLeast"/>
          <w:jc w:val="center"/>
        </w:trPr>
        <w:tc>
          <w:tcPr>
            <w:tcW w:w="1443" w:type="dxa"/>
            <w:vAlign w:val="center"/>
          </w:tcPr>
          <w:p w14:paraId="2BC403E8">
            <w:pPr>
              <w:numPr>
                <w:ilvl w:val="0"/>
                <w:numId w:val="1"/>
              </w:numPr>
              <w:adjustRightInd w:val="0"/>
              <w:snapToGrid w:val="0"/>
              <w:ind w:left="0" w:leftChars="0" w:firstLine="0" w:firstLineChars="0"/>
              <w:rPr>
                <w:rFonts w:eastAsia="方正书宋简体"/>
              </w:rPr>
            </w:pPr>
            <w:r>
              <w:rPr>
                <w:rFonts w:hint="eastAsia" w:eastAsia="方正书宋简体"/>
              </w:rPr>
              <w:t>检查天平是否平衡并使之平衡</w:t>
            </w:r>
          </w:p>
        </w:tc>
        <w:tc>
          <w:tcPr>
            <w:tcW w:w="4571" w:type="dxa"/>
            <w:vAlign w:val="center"/>
          </w:tcPr>
          <w:p w14:paraId="481BF915">
            <w:pPr>
              <w:numPr>
                <w:ilvl w:val="0"/>
                <w:numId w:val="2"/>
              </w:numPr>
              <w:adjustRightInd w:val="0"/>
              <w:snapToGrid w:val="0"/>
              <w:rPr>
                <w:rFonts w:eastAsia="方正书宋简体"/>
              </w:rPr>
            </w:pPr>
            <w:r>
              <w:rPr>
                <w:rFonts w:hint="eastAsia" w:eastAsia="方正书宋简体"/>
              </w:rPr>
              <w:t>检查天平是否放置水平。将游码置于零刻度线处。（</w:t>
            </w:r>
            <w:r>
              <w:rPr>
                <w:rFonts w:eastAsia="方正书宋简体"/>
              </w:rPr>
              <w:t>1</w:t>
            </w:r>
            <w:r>
              <w:rPr>
                <w:rFonts w:hint="eastAsia" w:eastAsia="方正书宋简体"/>
              </w:rPr>
              <w:t>分）</w:t>
            </w:r>
          </w:p>
          <w:p w14:paraId="68476AC2">
            <w:pPr>
              <w:numPr>
                <w:ilvl w:val="0"/>
                <w:numId w:val="2"/>
              </w:numPr>
              <w:adjustRightInd w:val="0"/>
              <w:snapToGrid w:val="0"/>
              <w:ind w:left="0" w:leftChars="0" w:firstLine="0" w:firstLineChars="0"/>
              <w:rPr>
                <w:rFonts w:eastAsia="方正书宋简体"/>
              </w:rPr>
            </w:pPr>
            <w:r>
              <w:rPr>
                <w:rFonts w:hint="eastAsia" w:eastAsia="方正书宋简体"/>
              </w:rPr>
              <w:t>在天平的两托盘上各放一张同样的白纸，观察天平是否平衡</w:t>
            </w:r>
            <w:r>
              <w:rPr>
                <w:rFonts w:hint="eastAsia" w:eastAsia="方正书宋简体"/>
                <w:lang w:eastAsia="zh-CN"/>
              </w:rPr>
              <w:t>；</w:t>
            </w:r>
            <w:r>
              <w:rPr>
                <w:rFonts w:hint="eastAsia" w:eastAsia="方正书宋简体"/>
              </w:rPr>
              <w:t>如不平衡</w:t>
            </w:r>
            <w:r>
              <w:rPr>
                <w:rFonts w:hint="eastAsia" w:eastAsia="方正书宋简体"/>
                <w:lang w:eastAsia="zh-CN"/>
              </w:rPr>
              <w:t>，</w:t>
            </w:r>
            <w:r>
              <w:rPr>
                <w:rFonts w:hint="eastAsia" w:eastAsia="方正书宋简体"/>
              </w:rPr>
              <w:t>调节天平的平衡螺母</w:t>
            </w:r>
            <w:r>
              <w:rPr>
                <w:rFonts w:hint="eastAsia" w:eastAsia="方正书宋简体"/>
                <w:lang w:eastAsia="zh-CN"/>
              </w:rPr>
              <w:t>，</w:t>
            </w:r>
            <w:r>
              <w:rPr>
                <w:rFonts w:hint="eastAsia" w:eastAsia="方正书宋简体"/>
              </w:rPr>
              <w:t>直至平衡</w:t>
            </w:r>
            <w:r>
              <w:rPr>
                <w:rFonts w:eastAsia="方正书宋简体"/>
              </w:rPr>
              <w:t>(1</w:t>
            </w:r>
            <w:r>
              <w:rPr>
                <w:rFonts w:hint="eastAsia" w:eastAsia="方正书宋简体"/>
              </w:rPr>
              <w:t>分</w:t>
            </w:r>
            <w:r>
              <w:rPr>
                <w:rFonts w:eastAsia="方正书宋简体"/>
              </w:rPr>
              <w:t>)</w:t>
            </w:r>
          </w:p>
        </w:tc>
        <w:tc>
          <w:tcPr>
            <w:tcW w:w="878" w:type="dxa"/>
            <w:vAlign w:val="center"/>
          </w:tcPr>
          <w:p w14:paraId="36A214E6">
            <w:pPr>
              <w:adjustRightInd w:val="0"/>
              <w:snapToGrid w:val="0"/>
              <w:jc w:val="center"/>
              <w:rPr>
                <w:rFonts w:eastAsia="方正书宋简体"/>
              </w:rPr>
            </w:pPr>
            <w:r>
              <w:rPr>
                <w:rFonts w:eastAsia="方正书宋简体"/>
              </w:rPr>
              <w:t>2</w:t>
            </w:r>
            <w:r>
              <w:rPr>
                <w:rFonts w:hint="eastAsia" w:eastAsia="方正书宋简体"/>
              </w:rPr>
              <w:t>分</w:t>
            </w:r>
          </w:p>
        </w:tc>
        <w:tc>
          <w:tcPr>
            <w:tcW w:w="729" w:type="dxa"/>
            <w:vAlign w:val="center"/>
          </w:tcPr>
          <w:p w14:paraId="7D16CEBB">
            <w:pPr>
              <w:adjustRightInd w:val="0"/>
              <w:snapToGrid w:val="0"/>
              <w:jc w:val="center"/>
              <w:rPr>
                <w:rFonts w:eastAsia="方正书宋简体"/>
              </w:rPr>
            </w:pPr>
          </w:p>
        </w:tc>
        <w:tc>
          <w:tcPr>
            <w:tcW w:w="884" w:type="dxa"/>
          </w:tcPr>
          <w:p w14:paraId="2C933831">
            <w:pPr>
              <w:adjustRightInd w:val="0"/>
              <w:snapToGrid w:val="0"/>
              <w:rPr>
                <w:rFonts w:ascii="方正书宋简体" w:eastAsia="方正书宋简体"/>
              </w:rPr>
            </w:pPr>
          </w:p>
        </w:tc>
      </w:tr>
      <w:tr w14:paraId="5A517E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3" w:hRule="atLeast"/>
          <w:jc w:val="center"/>
        </w:trPr>
        <w:tc>
          <w:tcPr>
            <w:tcW w:w="1443" w:type="dxa"/>
            <w:vAlign w:val="center"/>
          </w:tcPr>
          <w:p w14:paraId="3916E016">
            <w:pPr>
              <w:numPr>
                <w:ilvl w:val="0"/>
                <w:numId w:val="1"/>
              </w:numPr>
              <w:adjustRightInd w:val="0"/>
              <w:snapToGrid w:val="0"/>
              <w:ind w:left="0" w:leftChars="0" w:firstLine="0" w:firstLineChars="0"/>
              <w:rPr>
                <w:rFonts w:eastAsia="方正书宋简体"/>
              </w:rPr>
            </w:pPr>
            <w:r>
              <w:rPr>
                <w:rFonts w:hint="eastAsia" w:eastAsia="方正书宋简体"/>
              </w:rPr>
              <w:t>称取</w:t>
            </w:r>
            <w:r>
              <w:rPr>
                <w:rFonts w:eastAsia="方正书宋简体"/>
              </w:rPr>
              <w:t>6.5g</w:t>
            </w:r>
            <w:r>
              <w:rPr>
                <w:rFonts w:hint="eastAsia" w:eastAsia="方正书宋简体"/>
              </w:rPr>
              <w:t>氯化钠</w:t>
            </w:r>
          </w:p>
        </w:tc>
        <w:tc>
          <w:tcPr>
            <w:tcW w:w="4571" w:type="dxa"/>
            <w:vAlign w:val="center"/>
          </w:tcPr>
          <w:p w14:paraId="648ED200">
            <w:pPr>
              <w:numPr>
                <w:ilvl w:val="0"/>
                <w:numId w:val="3"/>
              </w:numPr>
              <w:adjustRightInd w:val="0"/>
              <w:snapToGrid w:val="0"/>
              <w:rPr>
                <w:rFonts w:eastAsia="方正书宋简体"/>
              </w:rPr>
            </w:pPr>
            <w:r>
              <w:rPr>
                <w:rFonts w:hint="eastAsia" w:eastAsia="方正书宋简体"/>
              </w:rPr>
              <w:t>用镊子夹取</w:t>
            </w:r>
            <w:r>
              <w:rPr>
                <w:rFonts w:eastAsia="方正书宋简体"/>
              </w:rPr>
              <w:t>5g</w:t>
            </w:r>
            <w:r>
              <w:rPr>
                <w:rFonts w:hint="eastAsia" w:eastAsia="方正书宋简体"/>
              </w:rPr>
              <w:t>砝码放于天平右盘上（</w:t>
            </w:r>
            <w:r>
              <w:rPr>
                <w:rFonts w:eastAsia="方正书宋简体"/>
              </w:rPr>
              <w:t>1</w:t>
            </w:r>
            <w:r>
              <w:rPr>
                <w:rFonts w:hint="eastAsia" w:eastAsia="方正书宋简体"/>
              </w:rPr>
              <w:t>分）（砝码取错或放错不得分），再将游码拨至</w:t>
            </w:r>
            <w:r>
              <w:rPr>
                <w:rFonts w:eastAsia="方正书宋简体"/>
              </w:rPr>
              <w:t>1.5g</w:t>
            </w:r>
            <w:r>
              <w:rPr>
                <w:rFonts w:hint="eastAsia" w:eastAsia="方正书宋简体"/>
              </w:rPr>
              <w:t>刻度处（</w:t>
            </w:r>
            <w:r>
              <w:rPr>
                <w:rFonts w:eastAsia="方正书宋简体"/>
              </w:rPr>
              <w:t>1</w:t>
            </w:r>
            <w:r>
              <w:rPr>
                <w:rFonts w:hint="eastAsia" w:eastAsia="方正书宋简体"/>
              </w:rPr>
              <w:t>分）（游码移错不得分）</w:t>
            </w:r>
          </w:p>
          <w:p w14:paraId="300FA4B1">
            <w:pPr>
              <w:numPr>
                <w:ilvl w:val="0"/>
                <w:numId w:val="3"/>
              </w:numPr>
              <w:adjustRightInd w:val="0"/>
              <w:snapToGrid w:val="0"/>
              <w:ind w:left="0" w:leftChars="0" w:firstLine="0" w:firstLineChars="0"/>
              <w:rPr>
                <w:rFonts w:eastAsia="方正书宋简体"/>
              </w:rPr>
            </w:pPr>
            <w:r>
              <w:rPr>
                <w:rFonts w:hint="eastAsia" w:eastAsia="方正书宋简体"/>
              </w:rPr>
              <w:t>取下装氯化钠的广口瓶塞，倒放于桌面上</w:t>
            </w:r>
            <w:r>
              <w:rPr>
                <w:rFonts w:eastAsia="方正书宋简体"/>
              </w:rPr>
              <w:t>(</w:t>
            </w:r>
            <w:r>
              <w:rPr>
                <w:rFonts w:hint="eastAsia" w:eastAsia="方正书宋简体"/>
              </w:rPr>
              <w:t>用完能及时盖上</w:t>
            </w:r>
            <w:r>
              <w:rPr>
                <w:rFonts w:eastAsia="方正书宋简体"/>
              </w:rPr>
              <w:t>)</w:t>
            </w:r>
            <w:r>
              <w:rPr>
                <w:rFonts w:hint="eastAsia" w:eastAsia="方正书宋简体"/>
              </w:rPr>
              <w:t>（</w:t>
            </w:r>
            <w:r>
              <w:rPr>
                <w:rFonts w:eastAsia="方正书宋简体"/>
              </w:rPr>
              <w:t>1</w:t>
            </w:r>
            <w:r>
              <w:rPr>
                <w:rFonts w:hint="eastAsia" w:eastAsia="方正书宋简体"/>
              </w:rPr>
              <w:t>分），用洁净纸擦拭药匙后取氯化钠（0.5分），逐渐添加在左盘上</w:t>
            </w:r>
            <w:r>
              <w:rPr>
                <w:rFonts w:eastAsia="方正书宋简体"/>
              </w:rPr>
              <w:t>(</w:t>
            </w:r>
            <w:r>
              <w:rPr>
                <w:rFonts w:hint="eastAsia" w:eastAsia="方正书宋简体"/>
              </w:rPr>
              <w:t>药品无洒落</w:t>
            </w:r>
            <w:r>
              <w:rPr>
                <w:rFonts w:eastAsia="方正书宋简体"/>
              </w:rPr>
              <w:t>)</w:t>
            </w:r>
            <w:r>
              <w:rPr>
                <w:rFonts w:hint="eastAsia" w:eastAsia="方正书宋简体"/>
              </w:rPr>
              <w:t>直至天平平衡（0.5分）</w:t>
            </w:r>
          </w:p>
        </w:tc>
        <w:tc>
          <w:tcPr>
            <w:tcW w:w="878" w:type="dxa"/>
            <w:vAlign w:val="center"/>
          </w:tcPr>
          <w:p w14:paraId="0F982591">
            <w:pPr>
              <w:adjustRightInd w:val="0"/>
              <w:snapToGrid w:val="0"/>
              <w:jc w:val="center"/>
              <w:rPr>
                <w:rFonts w:eastAsia="方正书宋简体"/>
              </w:rPr>
            </w:pPr>
            <w:r>
              <w:rPr>
                <w:rFonts w:eastAsia="方正书宋简体"/>
              </w:rPr>
              <w:t>4</w:t>
            </w:r>
            <w:r>
              <w:rPr>
                <w:rFonts w:hint="eastAsia" w:eastAsia="方正书宋简体"/>
              </w:rPr>
              <w:t>分</w:t>
            </w:r>
          </w:p>
        </w:tc>
        <w:tc>
          <w:tcPr>
            <w:tcW w:w="729" w:type="dxa"/>
            <w:vAlign w:val="center"/>
          </w:tcPr>
          <w:p w14:paraId="2276A64A">
            <w:pPr>
              <w:adjustRightInd w:val="0"/>
              <w:snapToGrid w:val="0"/>
              <w:jc w:val="center"/>
              <w:rPr>
                <w:rFonts w:eastAsia="方正书宋简体"/>
              </w:rPr>
            </w:pPr>
          </w:p>
        </w:tc>
        <w:tc>
          <w:tcPr>
            <w:tcW w:w="884" w:type="dxa"/>
          </w:tcPr>
          <w:p w14:paraId="0C785905">
            <w:pPr>
              <w:adjustRightInd w:val="0"/>
              <w:snapToGrid w:val="0"/>
              <w:rPr>
                <w:rFonts w:ascii="方正书宋简体" w:eastAsia="方正书宋简体"/>
              </w:rPr>
            </w:pPr>
          </w:p>
        </w:tc>
      </w:tr>
      <w:tr w14:paraId="49FEA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5" w:hRule="atLeast"/>
          <w:jc w:val="center"/>
        </w:trPr>
        <w:tc>
          <w:tcPr>
            <w:tcW w:w="1443" w:type="dxa"/>
            <w:vAlign w:val="center"/>
          </w:tcPr>
          <w:p w14:paraId="4135978D">
            <w:pPr>
              <w:numPr>
                <w:ilvl w:val="0"/>
                <w:numId w:val="1"/>
              </w:numPr>
              <w:adjustRightInd w:val="0"/>
              <w:snapToGrid w:val="0"/>
              <w:ind w:left="0" w:leftChars="0" w:firstLine="0" w:firstLineChars="0"/>
              <w:rPr>
                <w:rFonts w:eastAsia="方正书宋简体"/>
              </w:rPr>
            </w:pPr>
            <w:r>
              <w:rPr>
                <w:rFonts w:hint="eastAsia" w:eastAsia="方正书宋简体"/>
              </w:rPr>
              <w:t>将氯化钠倒入烧杯内</w:t>
            </w:r>
          </w:p>
        </w:tc>
        <w:tc>
          <w:tcPr>
            <w:tcW w:w="4571" w:type="dxa"/>
            <w:vAlign w:val="center"/>
          </w:tcPr>
          <w:p w14:paraId="2CFC280C">
            <w:pPr>
              <w:adjustRightInd w:val="0"/>
              <w:snapToGrid w:val="0"/>
              <w:rPr>
                <w:rFonts w:eastAsia="方正书宋简体"/>
              </w:rPr>
            </w:pPr>
            <w:r>
              <w:rPr>
                <w:rFonts w:hint="eastAsia" w:eastAsia="方正书宋简体"/>
              </w:rPr>
              <w:t>将称取的氯化钠倒入食盐回收杯内，药品无洒落（0.5分），纸上不留明显残留物（0.5分）</w:t>
            </w:r>
          </w:p>
        </w:tc>
        <w:tc>
          <w:tcPr>
            <w:tcW w:w="878" w:type="dxa"/>
            <w:vAlign w:val="center"/>
          </w:tcPr>
          <w:p w14:paraId="29F7D350">
            <w:pPr>
              <w:adjustRightInd w:val="0"/>
              <w:snapToGrid w:val="0"/>
              <w:jc w:val="center"/>
              <w:rPr>
                <w:rFonts w:eastAsia="方正书宋简体"/>
              </w:rPr>
            </w:pPr>
            <w:r>
              <w:rPr>
                <w:rFonts w:eastAsia="方正书宋简体"/>
              </w:rPr>
              <w:t>1</w:t>
            </w:r>
            <w:r>
              <w:rPr>
                <w:rFonts w:hint="eastAsia" w:eastAsia="方正书宋简体"/>
              </w:rPr>
              <w:t>分</w:t>
            </w:r>
          </w:p>
        </w:tc>
        <w:tc>
          <w:tcPr>
            <w:tcW w:w="729" w:type="dxa"/>
            <w:vAlign w:val="center"/>
          </w:tcPr>
          <w:p w14:paraId="0C4798C5">
            <w:pPr>
              <w:adjustRightInd w:val="0"/>
              <w:snapToGrid w:val="0"/>
              <w:jc w:val="center"/>
              <w:rPr>
                <w:rFonts w:eastAsia="方正书宋简体"/>
              </w:rPr>
            </w:pPr>
          </w:p>
        </w:tc>
        <w:tc>
          <w:tcPr>
            <w:tcW w:w="884" w:type="dxa"/>
          </w:tcPr>
          <w:p w14:paraId="40EDB6D3">
            <w:pPr>
              <w:adjustRightInd w:val="0"/>
              <w:snapToGrid w:val="0"/>
              <w:rPr>
                <w:rFonts w:ascii="方正书宋简体" w:eastAsia="方正书宋简体"/>
              </w:rPr>
            </w:pPr>
          </w:p>
        </w:tc>
      </w:tr>
      <w:tr w14:paraId="195B8A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1443" w:type="dxa"/>
            <w:vAlign w:val="center"/>
          </w:tcPr>
          <w:p w14:paraId="04E9DF09">
            <w:pPr>
              <w:numPr>
                <w:ilvl w:val="0"/>
                <w:numId w:val="1"/>
              </w:numPr>
              <w:adjustRightInd w:val="0"/>
              <w:snapToGrid w:val="0"/>
              <w:ind w:left="0" w:leftChars="0" w:firstLine="0" w:firstLineChars="0"/>
              <w:rPr>
                <w:rFonts w:eastAsia="方正书宋简体"/>
              </w:rPr>
            </w:pPr>
            <w:r>
              <w:rPr>
                <w:rFonts w:hint="eastAsia" w:eastAsia="方正书宋简体"/>
              </w:rPr>
              <w:t>使天平</w:t>
            </w:r>
            <w:r>
              <w:rPr>
                <w:rFonts w:eastAsia="方正书宋简体"/>
              </w:rPr>
              <w:t xml:space="preserve">  </w:t>
            </w:r>
            <w:r>
              <w:rPr>
                <w:rFonts w:hint="eastAsia" w:eastAsia="方正书宋简体"/>
              </w:rPr>
              <w:t>复原</w:t>
            </w:r>
          </w:p>
        </w:tc>
        <w:tc>
          <w:tcPr>
            <w:tcW w:w="4571" w:type="dxa"/>
            <w:vAlign w:val="center"/>
          </w:tcPr>
          <w:p w14:paraId="385E3327">
            <w:pPr>
              <w:adjustRightInd w:val="0"/>
              <w:snapToGrid w:val="0"/>
              <w:rPr>
                <w:rFonts w:eastAsia="方正书宋简体"/>
              </w:rPr>
            </w:pPr>
            <w:r>
              <w:rPr>
                <w:rFonts w:hint="eastAsia" w:eastAsia="方正书宋简体"/>
              </w:rPr>
              <w:t xml:space="preserve">用镊子将砝码放于砝码盒内原处（0.5分），将游码拨回零刻度线处 </w:t>
            </w:r>
            <w:r>
              <w:rPr>
                <w:rFonts w:eastAsia="方正书宋简体"/>
              </w:rPr>
              <w:t>(</w:t>
            </w:r>
            <w:r>
              <w:rPr>
                <w:rFonts w:hint="eastAsia" w:eastAsia="方正书宋简体"/>
              </w:rPr>
              <w:t>0.5分</w:t>
            </w:r>
            <w:r>
              <w:rPr>
                <w:rFonts w:eastAsia="方正书宋简体"/>
              </w:rPr>
              <w:t>)</w:t>
            </w:r>
          </w:p>
        </w:tc>
        <w:tc>
          <w:tcPr>
            <w:tcW w:w="878" w:type="dxa"/>
            <w:vAlign w:val="center"/>
          </w:tcPr>
          <w:p w14:paraId="4CA5B993">
            <w:pPr>
              <w:adjustRightInd w:val="0"/>
              <w:snapToGrid w:val="0"/>
              <w:jc w:val="center"/>
              <w:rPr>
                <w:rFonts w:eastAsia="方正书宋简体"/>
              </w:rPr>
            </w:pPr>
            <w:r>
              <w:rPr>
                <w:rFonts w:eastAsia="方正书宋简体"/>
              </w:rPr>
              <w:t>1</w:t>
            </w:r>
            <w:r>
              <w:rPr>
                <w:rFonts w:hint="eastAsia" w:eastAsia="方正书宋简体"/>
              </w:rPr>
              <w:t>分</w:t>
            </w:r>
          </w:p>
        </w:tc>
        <w:tc>
          <w:tcPr>
            <w:tcW w:w="729" w:type="dxa"/>
            <w:vAlign w:val="center"/>
          </w:tcPr>
          <w:p w14:paraId="3202F85F">
            <w:pPr>
              <w:adjustRightInd w:val="0"/>
              <w:snapToGrid w:val="0"/>
              <w:jc w:val="center"/>
              <w:rPr>
                <w:rFonts w:eastAsia="方正书宋简体"/>
              </w:rPr>
            </w:pPr>
          </w:p>
        </w:tc>
        <w:tc>
          <w:tcPr>
            <w:tcW w:w="884" w:type="dxa"/>
          </w:tcPr>
          <w:p w14:paraId="1F38198C">
            <w:pPr>
              <w:adjustRightInd w:val="0"/>
              <w:snapToGrid w:val="0"/>
              <w:rPr>
                <w:rFonts w:ascii="方正书宋简体" w:eastAsia="方正书宋简体"/>
              </w:rPr>
            </w:pPr>
          </w:p>
        </w:tc>
      </w:tr>
      <w:tr w14:paraId="1CACA5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5" w:hRule="atLeast"/>
          <w:jc w:val="center"/>
        </w:trPr>
        <w:tc>
          <w:tcPr>
            <w:tcW w:w="1443" w:type="dxa"/>
            <w:vAlign w:val="center"/>
          </w:tcPr>
          <w:p w14:paraId="29303479">
            <w:pPr>
              <w:numPr>
                <w:ilvl w:val="0"/>
                <w:numId w:val="1"/>
              </w:numPr>
              <w:adjustRightInd w:val="0"/>
              <w:snapToGrid w:val="0"/>
              <w:ind w:left="0" w:leftChars="0" w:firstLine="0" w:firstLineChars="0"/>
              <w:rPr>
                <w:rFonts w:eastAsia="方正书宋简体"/>
              </w:rPr>
            </w:pPr>
            <w:r>
              <w:rPr>
                <w:rFonts w:hint="eastAsia" w:eastAsia="方正书宋简体"/>
              </w:rPr>
              <w:t>整理复位</w:t>
            </w:r>
          </w:p>
        </w:tc>
        <w:tc>
          <w:tcPr>
            <w:tcW w:w="4571" w:type="dxa"/>
            <w:vAlign w:val="center"/>
          </w:tcPr>
          <w:p w14:paraId="798FC31C">
            <w:pPr>
              <w:adjustRightInd w:val="0"/>
              <w:snapToGrid w:val="0"/>
              <w:rPr>
                <w:rFonts w:eastAsia="方正书宋简体"/>
              </w:rPr>
            </w:pPr>
            <w:r>
              <w:rPr>
                <w:rFonts w:hint="eastAsia" w:eastAsia="方正书宋简体"/>
              </w:rPr>
              <w:t>将废纸放入指定容器内（或整齐放在桌面重复使用），仪器、药品复位（</w:t>
            </w:r>
            <w:r>
              <w:rPr>
                <w:rFonts w:eastAsia="方正书宋简体"/>
              </w:rPr>
              <w:t>1</w:t>
            </w:r>
            <w:r>
              <w:rPr>
                <w:rFonts w:hint="eastAsia" w:eastAsia="方正书宋简体"/>
              </w:rPr>
              <w:t>分）</w:t>
            </w:r>
          </w:p>
        </w:tc>
        <w:tc>
          <w:tcPr>
            <w:tcW w:w="878" w:type="dxa"/>
            <w:vAlign w:val="center"/>
          </w:tcPr>
          <w:p w14:paraId="291D5E00">
            <w:pPr>
              <w:adjustRightInd w:val="0"/>
              <w:snapToGrid w:val="0"/>
              <w:jc w:val="center"/>
              <w:rPr>
                <w:rFonts w:eastAsia="方正书宋简体"/>
              </w:rPr>
            </w:pPr>
            <w:r>
              <w:rPr>
                <w:rFonts w:eastAsia="方正书宋简体"/>
              </w:rPr>
              <w:t>1</w:t>
            </w:r>
            <w:r>
              <w:rPr>
                <w:rFonts w:hint="eastAsia" w:eastAsia="方正书宋简体"/>
              </w:rPr>
              <w:t>分</w:t>
            </w:r>
          </w:p>
        </w:tc>
        <w:tc>
          <w:tcPr>
            <w:tcW w:w="729" w:type="dxa"/>
            <w:vAlign w:val="center"/>
          </w:tcPr>
          <w:p w14:paraId="57D852F3">
            <w:pPr>
              <w:adjustRightInd w:val="0"/>
              <w:snapToGrid w:val="0"/>
              <w:jc w:val="center"/>
              <w:rPr>
                <w:rFonts w:eastAsia="方正书宋简体"/>
              </w:rPr>
            </w:pPr>
          </w:p>
        </w:tc>
        <w:tc>
          <w:tcPr>
            <w:tcW w:w="884" w:type="dxa"/>
          </w:tcPr>
          <w:p w14:paraId="270777BF">
            <w:pPr>
              <w:adjustRightInd w:val="0"/>
              <w:snapToGrid w:val="0"/>
              <w:rPr>
                <w:rFonts w:ascii="方正书宋简体" w:eastAsia="方正书宋简体"/>
              </w:rPr>
            </w:pPr>
          </w:p>
        </w:tc>
      </w:tr>
      <w:tr w14:paraId="78B778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6014" w:type="dxa"/>
            <w:gridSpan w:val="2"/>
            <w:tcBorders>
              <w:bottom w:val="single" w:color="auto" w:sz="12" w:space="0"/>
            </w:tcBorders>
            <w:vAlign w:val="center"/>
          </w:tcPr>
          <w:p w14:paraId="71358A9C">
            <w:pPr>
              <w:jc w:val="center"/>
              <w:rPr>
                <w:rFonts w:ascii="方正书宋简体" w:eastAsia="方正书宋简体"/>
              </w:rPr>
            </w:pPr>
            <w:r>
              <w:rPr>
                <w:rFonts w:hint="eastAsia" w:ascii="方正书宋简体" w:eastAsia="方正书宋简体"/>
              </w:rPr>
              <w:t>合</w:t>
            </w:r>
            <w:r>
              <w:rPr>
                <w:rFonts w:ascii="方正书宋简体" w:eastAsia="方正书宋简体"/>
              </w:rPr>
              <w:t xml:space="preserve">   </w:t>
            </w:r>
            <w:r>
              <w:rPr>
                <w:rFonts w:hint="eastAsia" w:ascii="方正书宋简体" w:eastAsia="方正书宋简体"/>
              </w:rPr>
              <w:t>计</w:t>
            </w:r>
          </w:p>
        </w:tc>
        <w:tc>
          <w:tcPr>
            <w:tcW w:w="878" w:type="dxa"/>
            <w:tcBorders>
              <w:bottom w:val="single" w:color="auto" w:sz="12" w:space="0"/>
            </w:tcBorders>
            <w:vAlign w:val="center"/>
          </w:tcPr>
          <w:p w14:paraId="630F6D3E">
            <w:pPr>
              <w:jc w:val="center"/>
              <w:rPr>
                <w:rFonts w:ascii="方正书宋简体" w:eastAsia="方正书宋简体"/>
              </w:rPr>
            </w:pPr>
            <w:r>
              <w:rPr>
                <w:rFonts w:ascii="方正书宋简体" w:eastAsia="方正书宋简体"/>
              </w:rPr>
              <w:t>10</w:t>
            </w:r>
            <w:r>
              <w:rPr>
                <w:rFonts w:hint="eastAsia" w:ascii="方正书宋简体" w:eastAsia="方正书宋简体"/>
              </w:rPr>
              <w:t>分</w:t>
            </w:r>
          </w:p>
        </w:tc>
        <w:tc>
          <w:tcPr>
            <w:tcW w:w="729" w:type="dxa"/>
            <w:tcBorders>
              <w:bottom w:val="single" w:color="auto" w:sz="12" w:space="0"/>
            </w:tcBorders>
            <w:vAlign w:val="center"/>
          </w:tcPr>
          <w:p w14:paraId="46443A4B">
            <w:pPr>
              <w:jc w:val="center"/>
              <w:rPr>
                <w:rFonts w:ascii="方正书宋简体" w:eastAsia="方正书宋简体"/>
              </w:rPr>
            </w:pPr>
          </w:p>
        </w:tc>
        <w:tc>
          <w:tcPr>
            <w:tcW w:w="884" w:type="dxa"/>
            <w:tcBorders>
              <w:bottom w:val="single" w:color="auto" w:sz="12" w:space="0"/>
            </w:tcBorders>
            <w:vAlign w:val="center"/>
          </w:tcPr>
          <w:p w14:paraId="2D781313">
            <w:pPr>
              <w:jc w:val="center"/>
              <w:rPr>
                <w:rFonts w:ascii="方正书宋简体" w:eastAsia="方正书宋简体"/>
                <w:b/>
              </w:rPr>
            </w:pPr>
          </w:p>
        </w:tc>
      </w:tr>
    </w:tbl>
    <w:p w14:paraId="5F09513B">
      <w:pPr>
        <w:adjustRightInd w:val="0"/>
        <w:snapToGrid w:val="0"/>
        <w:ind w:firstLine="525" w:firstLineChars="250"/>
        <w:rPr>
          <w:szCs w:val="21"/>
        </w:rPr>
      </w:pPr>
    </w:p>
    <w:p w14:paraId="634C773E">
      <w:pPr>
        <w:adjustRightInd w:val="0"/>
        <w:snapToGrid w:val="0"/>
        <w:ind w:firstLine="525" w:firstLineChars="250"/>
        <w:rPr>
          <w:szCs w:val="21"/>
        </w:rPr>
      </w:pPr>
    </w:p>
    <w:p w14:paraId="20FDAFA8">
      <w:pPr>
        <w:adjustRightInd w:val="0"/>
        <w:snapToGrid w:val="0"/>
        <w:ind w:firstLine="2100" w:firstLineChars="1000"/>
        <w:rPr>
          <w:b/>
          <w:bCs/>
          <w:sz w:val="30"/>
          <w:szCs w:val="30"/>
        </w:rPr>
      </w:pPr>
      <w:r>
        <w:rPr>
          <w:rFonts w:hint="eastAsia"/>
          <w:szCs w:val="21"/>
        </w:rPr>
        <w:t>监考教师</w:t>
      </w:r>
      <w:r>
        <w:rPr>
          <w:rFonts w:hint="eastAsia"/>
          <w:szCs w:val="21"/>
          <w:u w:val="single"/>
        </w:rPr>
        <w:t xml:space="preserve">                   </w:t>
      </w:r>
      <w:r>
        <w:rPr>
          <w:rFonts w:hint="eastAsia"/>
          <w:szCs w:val="21"/>
        </w:rPr>
        <w:t>总分</w:t>
      </w:r>
      <w:r>
        <w:rPr>
          <w:rFonts w:hint="eastAsia"/>
          <w:szCs w:val="21"/>
          <w:u w:val="single"/>
        </w:rPr>
        <w:t xml:space="preserve">                   </w:t>
      </w:r>
    </w:p>
    <w:p w14:paraId="3E5B7EA0">
      <w:pPr>
        <w:adjustRightInd w:val="0"/>
        <w:snapToGrid w:val="0"/>
        <w:ind w:firstLine="3012" w:firstLineChars="1000"/>
        <w:rPr>
          <w:b/>
          <w:bCs/>
          <w:sz w:val="30"/>
          <w:szCs w:val="30"/>
        </w:rPr>
      </w:pPr>
    </w:p>
    <w:p w14:paraId="7A1035B0">
      <w:pPr>
        <w:spacing w:line="360" w:lineRule="auto"/>
        <w:jc w:val="center"/>
        <w:rPr>
          <w:rFonts w:eastAsia="方正仿宋简体"/>
          <w:spacing w:val="-24"/>
          <w:w w:val="90"/>
          <w:sz w:val="30"/>
          <w:szCs w:val="30"/>
        </w:rPr>
      </w:pPr>
      <w:r>
        <w:rPr>
          <w:rFonts w:hint="eastAsia" w:eastAsia="方正仿宋简体"/>
          <w:spacing w:val="-24"/>
          <w:w w:val="90"/>
          <w:sz w:val="30"/>
          <w:szCs w:val="30"/>
        </w:rPr>
        <w:t>遂宁市</w:t>
      </w:r>
      <w:r>
        <w:rPr>
          <w:rFonts w:eastAsia="方正仿宋简体"/>
          <w:spacing w:val="-24"/>
          <w:w w:val="90"/>
          <w:sz w:val="30"/>
          <w:szCs w:val="30"/>
        </w:rPr>
        <w:t>20</w:t>
      </w:r>
      <w:r>
        <w:rPr>
          <w:rFonts w:hint="eastAsia" w:eastAsia="方正仿宋简体"/>
          <w:spacing w:val="-24"/>
          <w:w w:val="90"/>
          <w:sz w:val="30"/>
          <w:szCs w:val="30"/>
        </w:rPr>
        <w:t>2</w:t>
      </w:r>
      <w:r>
        <w:rPr>
          <w:rFonts w:hint="eastAsia" w:eastAsia="方正仿宋简体"/>
          <w:spacing w:val="-24"/>
          <w:w w:val="90"/>
          <w:sz w:val="30"/>
          <w:szCs w:val="30"/>
          <w:lang w:val="en-US" w:eastAsia="zh-CN"/>
        </w:rPr>
        <w:t>5</w:t>
      </w:r>
      <w:r>
        <w:rPr>
          <w:rFonts w:hint="eastAsia" w:eastAsia="方正仿宋简体"/>
          <w:spacing w:val="-24"/>
          <w:w w:val="90"/>
          <w:sz w:val="30"/>
          <w:szCs w:val="30"/>
        </w:rPr>
        <w:t>年初中毕业生学业考试暨高中阶段学校招生理科实验操作考试评分表</w:t>
      </w:r>
    </w:p>
    <w:p w14:paraId="70D1CE5B">
      <w:pPr>
        <w:spacing w:before="156" w:beforeLines="50" w:after="312" w:afterLines="100" w:line="360" w:lineRule="auto"/>
        <w:jc w:val="center"/>
        <w:rPr>
          <w:rFonts w:ascii="方正小标宋简体" w:eastAsia="方正小标宋简体"/>
          <w:sz w:val="32"/>
        </w:rPr>
      </w:pPr>
      <w:r>
        <w:rPr>
          <w:rFonts w:hint="eastAsia" w:ascii="方正小标宋简体" w:eastAsia="方正小标宋简体"/>
          <w:sz w:val="32"/>
        </w:rPr>
        <w:t>化学试题2</w:t>
      </w:r>
      <w:r>
        <w:rPr>
          <w:rFonts w:ascii="方正小标宋简体" w:eastAsia="方正小标宋简体"/>
          <w:sz w:val="32"/>
        </w:rPr>
        <w:t xml:space="preserve">  </w:t>
      </w:r>
      <w:r>
        <w:rPr>
          <w:rFonts w:hint="eastAsia" w:ascii="方正小标宋简体" w:eastAsia="方正小标宋简体"/>
          <w:sz w:val="32"/>
        </w:rPr>
        <w:t>用稀盐酸除去锈铁钉表面的铁锈</w:t>
      </w:r>
    </w:p>
    <w:p w14:paraId="7513BE45">
      <w:pPr>
        <w:adjustRightInd w:val="0"/>
        <w:snapToGrid w:val="0"/>
        <w:spacing w:line="360" w:lineRule="auto"/>
        <w:ind w:firstLine="1470" w:firstLineChars="700"/>
        <w:rPr>
          <w:rFonts w:eastAsia="黑体"/>
          <w:szCs w:val="21"/>
        </w:rPr>
      </w:pPr>
      <w:r>
        <w:rPr>
          <w:rFonts w:hint="eastAsia" w:eastAsia="黑体"/>
          <w:szCs w:val="21"/>
        </w:rPr>
        <w:t>学校</w:t>
      </w:r>
      <w:r>
        <w:rPr>
          <w:rFonts w:eastAsia="黑体"/>
          <w:szCs w:val="21"/>
          <w:u w:val="single"/>
        </w:rPr>
        <w:t xml:space="preserve">              </w:t>
      </w:r>
      <w:r>
        <w:rPr>
          <w:rFonts w:hint="eastAsia" w:eastAsia="黑体"/>
          <w:szCs w:val="21"/>
        </w:rPr>
        <w:t>姓名</w:t>
      </w:r>
      <w:r>
        <w:rPr>
          <w:rFonts w:eastAsia="黑体"/>
          <w:szCs w:val="21"/>
          <w:u w:val="single"/>
        </w:rPr>
        <w:t xml:space="preserve">           </w:t>
      </w:r>
      <w:r>
        <w:rPr>
          <w:rFonts w:hint="eastAsia" w:eastAsia="黑体"/>
          <w:szCs w:val="21"/>
        </w:rPr>
        <w:t>准考证号</w:t>
      </w:r>
      <w:r>
        <w:rPr>
          <w:rFonts w:eastAsia="黑体"/>
          <w:szCs w:val="21"/>
          <w:u w:val="single"/>
        </w:rPr>
        <w:t xml:space="preserve">               </w:t>
      </w:r>
    </w:p>
    <w:p w14:paraId="4483DAF9">
      <w:pPr>
        <w:adjustRightInd w:val="0"/>
        <w:snapToGrid w:val="0"/>
        <w:spacing w:line="360" w:lineRule="auto"/>
        <w:rPr>
          <w:rFonts w:eastAsia="黑体"/>
          <w:szCs w:val="21"/>
        </w:rPr>
      </w:pPr>
    </w:p>
    <w:p w14:paraId="6587E93C">
      <w:pPr>
        <w:widowControl/>
        <w:spacing w:line="400" w:lineRule="exact"/>
        <w:ind w:firstLine="420" w:firstLineChars="200"/>
        <w:rPr>
          <w:rFonts w:ascii="黑体" w:eastAsia="黑体"/>
          <w:kern w:val="0"/>
          <w:szCs w:val="21"/>
        </w:rPr>
      </w:pPr>
      <w:r>
        <w:rPr>
          <w:rFonts w:hint="eastAsia" w:ascii="黑体" w:eastAsia="黑体"/>
          <w:kern w:val="0"/>
          <w:szCs w:val="21"/>
        </w:rPr>
        <w:t>一、实验目的：</w:t>
      </w:r>
    </w:p>
    <w:p w14:paraId="1C626CFD">
      <w:pPr>
        <w:widowControl/>
        <w:spacing w:line="400" w:lineRule="exact"/>
        <w:ind w:firstLine="420" w:firstLineChars="200"/>
        <w:rPr>
          <w:rFonts w:eastAsia="方正书宋简体"/>
          <w:kern w:val="0"/>
          <w:szCs w:val="21"/>
        </w:rPr>
      </w:pPr>
      <w:r>
        <w:rPr>
          <w:rFonts w:hint="eastAsia" w:eastAsia="方正书宋简体"/>
          <w:kern w:val="0"/>
          <w:szCs w:val="21"/>
        </w:rPr>
        <w:t>通过稀</w:t>
      </w:r>
      <w:r>
        <w:rPr>
          <w:rFonts w:hint="eastAsia" w:eastAsia="方正书宋简体"/>
          <w:szCs w:val="21"/>
        </w:rPr>
        <w:t>盐酸</w:t>
      </w:r>
      <w:r>
        <w:rPr>
          <w:rFonts w:hint="eastAsia" w:eastAsia="方正书宋简体"/>
          <w:kern w:val="0"/>
          <w:szCs w:val="21"/>
        </w:rPr>
        <w:t>与氧化铁（或</w:t>
      </w:r>
      <w:r>
        <w:rPr>
          <w:rFonts w:hint="eastAsia" w:eastAsia="方正书宋简体"/>
          <w:szCs w:val="21"/>
        </w:rPr>
        <w:t>铁锈）的</w:t>
      </w:r>
      <w:r>
        <w:rPr>
          <w:rFonts w:hint="eastAsia" w:eastAsia="方正书宋简体"/>
          <w:kern w:val="0"/>
          <w:szCs w:val="21"/>
        </w:rPr>
        <w:t>反应来认识盐酸的化学性质和重要用途。</w:t>
      </w:r>
      <w:r>
        <w:rPr>
          <w:rFonts w:eastAsia="方正书宋简体"/>
          <w:kern w:val="0"/>
          <w:szCs w:val="21"/>
        </w:rPr>
        <w:t xml:space="preserve"> </w:t>
      </w:r>
    </w:p>
    <w:p w14:paraId="3F224D41">
      <w:pPr>
        <w:widowControl/>
        <w:spacing w:line="400" w:lineRule="exact"/>
        <w:ind w:firstLine="420" w:firstLineChars="200"/>
        <w:rPr>
          <w:rFonts w:ascii="黑体" w:eastAsia="黑体"/>
          <w:kern w:val="0"/>
          <w:szCs w:val="21"/>
        </w:rPr>
      </w:pPr>
      <w:r>
        <w:rPr>
          <w:rFonts w:hint="eastAsia" w:ascii="黑体" w:eastAsia="黑体"/>
          <w:kern w:val="0"/>
          <w:szCs w:val="21"/>
        </w:rPr>
        <w:t>二、实验用品：</w:t>
      </w:r>
    </w:p>
    <w:p w14:paraId="7D631696">
      <w:pPr>
        <w:widowControl/>
        <w:spacing w:line="400" w:lineRule="exact"/>
        <w:ind w:firstLine="420" w:firstLineChars="200"/>
        <w:rPr>
          <w:rFonts w:hint="eastAsia" w:eastAsia="方正书宋简体"/>
          <w:kern w:val="0"/>
          <w:szCs w:val="21"/>
          <w:lang w:eastAsia="zh-CN"/>
        </w:rPr>
      </w:pPr>
      <w:r>
        <w:rPr>
          <w:rFonts w:hint="eastAsia" w:eastAsia="方正书宋简体"/>
          <w:kern w:val="0"/>
          <w:szCs w:val="21"/>
        </w:rPr>
        <w:t>试管</w:t>
      </w:r>
      <w:r>
        <w:rPr>
          <w:rFonts w:eastAsia="方正书宋简体"/>
          <w:szCs w:val="21"/>
        </w:rPr>
        <w:t>(Ф</w:t>
      </w:r>
      <w:r>
        <w:rPr>
          <w:rFonts w:hint="eastAsia" w:eastAsia="方正书宋简体"/>
          <w:szCs w:val="21"/>
          <w:lang w:val="en-US" w:eastAsia="zh-CN"/>
        </w:rPr>
        <w:t>18</w:t>
      </w:r>
      <w:r>
        <w:rPr>
          <w:rFonts w:eastAsia="方正书宋简体"/>
          <w:szCs w:val="21"/>
        </w:rPr>
        <w:t>mm×</w:t>
      </w:r>
      <w:r>
        <w:rPr>
          <w:rFonts w:hint="eastAsia" w:eastAsia="方正书宋简体"/>
          <w:szCs w:val="21"/>
          <w:lang w:val="en-US" w:eastAsia="zh-CN"/>
        </w:rPr>
        <w:t>18</w:t>
      </w:r>
      <w:r>
        <w:rPr>
          <w:rFonts w:eastAsia="方正书宋简体"/>
          <w:szCs w:val="21"/>
        </w:rPr>
        <w:t>0mm)1</w:t>
      </w:r>
      <w:r>
        <w:rPr>
          <w:rFonts w:hint="eastAsia" w:eastAsia="方正书宋简体"/>
          <w:szCs w:val="21"/>
        </w:rPr>
        <w:t>支</w:t>
      </w:r>
      <w:r>
        <w:rPr>
          <w:rFonts w:hint="eastAsia" w:eastAsia="方正书宋简体"/>
          <w:kern w:val="0"/>
          <w:szCs w:val="21"/>
        </w:rPr>
        <w:t>、镊子、</w:t>
      </w:r>
      <w:r>
        <w:rPr>
          <w:rFonts w:hint="eastAsia" w:eastAsia="方正书宋简体"/>
          <w:szCs w:val="21"/>
        </w:rPr>
        <w:t>盛放废弃物的大烧杯、洁净纸、</w:t>
      </w:r>
      <w:r>
        <w:rPr>
          <w:rFonts w:hint="eastAsia" w:eastAsia="方正书宋简体"/>
          <w:kern w:val="0"/>
          <w:szCs w:val="21"/>
        </w:rPr>
        <w:t>抹布</w:t>
      </w:r>
      <w:r>
        <w:rPr>
          <w:rFonts w:hint="eastAsia" w:eastAsia="方正书宋简体"/>
          <w:kern w:val="0"/>
          <w:szCs w:val="21"/>
          <w:lang w:eastAsia="zh-CN"/>
        </w:rPr>
        <w:t>、</w:t>
      </w:r>
    </w:p>
    <w:p w14:paraId="76E2EBB9">
      <w:pPr>
        <w:widowControl/>
        <w:spacing w:line="400" w:lineRule="exact"/>
        <w:ind w:firstLine="420" w:firstLineChars="200"/>
        <w:rPr>
          <w:rFonts w:eastAsia="方正书宋简体"/>
          <w:kern w:val="0"/>
          <w:szCs w:val="21"/>
        </w:rPr>
      </w:pPr>
      <w:r>
        <w:rPr>
          <w:rFonts w:hint="eastAsia" w:eastAsia="方正书宋简体"/>
          <w:kern w:val="0"/>
          <w:szCs w:val="21"/>
        </w:rPr>
        <w:t>（试管夹、火柴、酒精灯备用）表面生锈的小铁钉、稀盐酸。</w:t>
      </w:r>
    </w:p>
    <w:p w14:paraId="478427A7">
      <w:pPr>
        <w:widowControl/>
        <w:spacing w:line="400" w:lineRule="exact"/>
        <w:ind w:firstLine="420" w:firstLineChars="200"/>
        <w:rPr>
          <w:rFonts w:ascii="黑体" w:eastAsia="黑体"/>
          <w:kern w:val="0"/>
          <w:szCs w:val="21"/>
        </w:rPr>
      </w:pPr>
      <w:r>
        <w:rPr>
          <w:rFonts w:hint="eastAsia" w:ascii="黑体" w:eastAsia="黑体"/>
          <w:kern w:val="0"/>
          <w:szCs w:val="21"/>
        </w:rPr>
        <w:t>三、实验步骤及评分标准：</w:t>
      </w:r>
      <w:r>
        <w:rPr>
          <w:rFonts w:ascii="黑体" w:eastAsia="黑体"/>
          <w:kern w:val="0"/>
          <w:szCs w:val="21"/>
        </w:rPr>
        <w:t xml:space="preserve"> </w:t>
      </w:r>
    </w:p>
    <w:tbl>
      <w:tblPr>
        <w:tblStyle w:val="4"/>
        <w:tblW w:w="85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640"/>
        <w:gridCol w:w="4399"/>
        <w:gridCol w:w="876"/>
        <w:gridCol w:w="730"/>
        <w:gridCol w:w="860"/>
      </w:tblGrid>
      <w:tr w14:paraId="385C7B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61" w:hRule="atLeast"/>
          <w:jc w:val="center"/>
        </w:trPr>
        <w:tc>
          <w:tcPr>
            <w:tcW w:w="1653" w:type="dxa"/>
            <w:tcBorders>
              <w:top w:val="single" w:color="auto" w:sz="12" w:space="0"/>
            </w:tcBorders>
            <w:tcMar>
              <w:left w:w="108" w:type="dxa"/>
              <w:right w:w="108" w:type="dxa"/>
            </w:tcMar>
            <w:vAlign w:val="center"/>
          </w:tcPr>
          <w:p w14:paraId="4F24C684">
            <w:pPr>
              <w:adjustRightInd w:val="0"/>
              <w:snapToGrid w:val="0"/>
              <w:spacing w:line="200" w:lineRule="atLeast"/>
              <w:jc w:val="center"/>
              <w:rPr>
                <w:rFonts w:ascii="方正宋黑简体" w:hAnsi="宋体" w:eastAsia="方正宋黑简体"/>
                <w:color w:val="000000"/>
                <w:szCs w:val="21"/>
              </w:rPr>
            </w:pPr>
            <w:r>
              <w:rPr>
                <w:rFonts w:hint="eastAsia" w:ascii="方正宋黑简体" w:hAnsi="宋体" w:eastAsia="方正宋黑简体"/>
                <w:color w:val="000000"/>
                <w:szCs w:val="21"/>
              </w:rPr>
              <w:t>实验步骤</w:t>
            </w:r>
          </w:p>
        </w:tc>
        <w:tc>
          <w:tcPr>
            <w:tcW w:w="4438" w:type="dxa"/>
            <w:tcBorders>
              <w:top w:val="single" w:color="auto" w:sz="12" w:space="0"/>
            </w:tcBorders>
            <w:tcMar>
              <w:left w:w="108" w:type="dxa"/>
              <w:right w:w="108" w:type="dxa"/>
            </w:tcMar>
            <w:vAlign w:val="center"/>
          </w:tcPr>
          <w:p w14:paraId="24E44961">
            <w:pPr>
              <w:adjustRightInd w:val="0"/>
              <w:snapToGrid w:val="0"/>
              <w:spacing w:line="200" w:lineRule="atLeast"/>
              <w:jc w:val="center"/>
              <w:rPr>
                <w:rFonts w:ascii="方正宋黑简体" w:hAnsi="宋体" w:eastAsia="方正宋黑简体"/>
                <w:color w:val="000000"/>
                <w:szCs w:val="21"/>
              </w:rPr>
            </w:pPr>
            <w:r>
              <w:rPr>
                <w:rFonts w:hint="eastAsia" w:ascii="方正宋黑简体" w:hAnsi="宋体" w:eastAsia="方正宋黑简体"/>
                <w:color w:val="000000"/>
                <w:szCs w:val="21"/>
              </w:rPr>
              <w:t>操</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作</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要</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求</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及</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评</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分</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标</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准</w:t>
            </w:r>
          </w:p>
        </w:tc>
        <w:tc>
          <w:tcPr>
            <w:tcW w:w="882" w:type="dxa"/>
            <w:tcBorders>
              <w:top w:val="single" w:color="auto" w:sz="12" w:space="0"/>
            </w:tcBorders>
            <w:tcMar>
              <w:left w:w="0" w:type="dxa"/>
              <w:right w:w="0" w:type="dxa"/>
            </w:tcMar>
            <w:vAlign w:val="center"/>
          </w:tcPr>
          <w:p w14:paraId="5BFCC2F4">
            <w:pPr>
              <w:adjustRightInd w:val="0"/>
              <w:snapToGrid w:val="0"/>
              <w:spacing w:line="200" w:lineRule="atLeast"/>
              <w:jc w:val="center"/>
              <w:rPr>
                <w:rFonts w:ascii="方正宋黑简体" w:hAnsi="宋体" w:eastAsia="方正宋黑简体"/>
                <w:color w:val="000000"/>
                <w:szCs w:val="21"/>
              </w:rPr>
            </w:pPr>
            <w:r>
              <w:rPr>
                <w:rFonts w:hint="eastAsia" w:ascii="方正宋黑简体" w:hAnsi="宋体" w:eastAsia="方正宋黑简体"/>
                <w:color w:val="000000"/>
                <w:szCs w:val="21"/>
              </w:rPr>
              <w:t>分值</w:t>
            </w:r>
          </w:p>
        </w:tc>
        <w:tc>
          <w:tcPr>
            <w:tcW w:w="737" w:type="dxa"/>
            <w:tcBorders>
              <w:top w:val="single" w:color="auto" w:sz="12" w:space="0"/>
            </w:tcBorders>
            <w:vAlign w:val="center"/>
          </w:tcPr>
          <w:p w14:paraId="6622600D">
            <w:pPr>
              <w:adjustRightInd w:val="0"/>
              <w:snapToGrid w:val="0"/>
              <w:spacing w:line="200" w:lineRule="atLeast"/>
              <w:jc w:val="center"/>
              <w:rPr>
                <w:rFonts w:ascii="方正宋黑简体" w:hAnsi="宋体" w:eastAsia="方正宋黑简体"/>
                <w:color w:val="000000"/>
                <w:szCs w:val="21"/>
              </w:rPr>
            </w:pPr>
            <w:r>
              <w:rPr>
                <w:rFonts w:hint="eastAsia" w:ascii="方正宋黑简体" w:hAnsi="宋体" w:eastAsia="方正宋黑简体"/>
                <w:color w:val="000000"/>
                <w:szCs w:val="21"/>
              </w:rPr>
              <w:t>得分</w:t>
            </w:r>
          </w:p>
        </w:tc>
        <w:tc>
          <w:tcPr>
            <w:tcW w:w="866" w:type="dxa"/>
            <w:tcBorders>
              <w:top w:val="single" w:color="auto" w:sz="12" w:space="0"/>
            </w:tcBorders>
            <w:tcMar>
              <w:left w:w="108" w:type="dxa"/>
              <w:right w:w="108" w:type="dxa"/>
            </w:tcMar>
            <w:vAlign w:val="center"/>
          </w:tcPr>
          <w:p w14:paraId="43F3C166">
            <w:pPr>
              <w:adjustRightInd w:val="0"/>
              <w:snapToGrid w:val="0"/>
              <w:spacing w:line="200" w:lineRule="atLeast"/>
              <w:jc w:val="center"/>
              <w:rPr>
                <w:rFonts w:ascii="方正宋黑简体" w:hAnsi="宋体" w:eastAsia="方正宋黑简体"/>
                <w:color w:val="000000"/>
                <w:szCs w:val="21"/>
              </w:rPr>
            </w:pPr>
            <w:r>
              <w:rPr>
                <w:rFonts w:hint="eastAsia" w:ascii="方正宋黑简体" w:hAnsi="宋体" w:eastAsia="方正宋黑简体"/>
                <w:color w:val="000000"/>
                <w:szCs w:val="21"/>
              </w:rPr>
              <w:t>备注</w:t>
            </w:r>
          </w:p>
        </w:tc>
      </w:tr>
      <w:tr w14:paraId="7C91C8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69" w:hRule="atLeast"/>
          <w:jc w:val="center"/>
        </w:trPr>
        <w:tc>
          <w:tcPr>
            <w:tcW w:w="1653" w:type="dxa"/>
            <w:tcMar>
              <w:left w:w="108" w:type="dxa"/>
              <w:right w:w="108" w:type="dxa"/>
            </w:tcMar>
            <w:vAlign w:val="center"/>
          </w:tcPr>
          <w:p w14:paraId="2CBFAC14">
            <w:pPr>
              <w:numPr>
                <w:ilvl w:val="0"/>
                <w:numId w:val="4"/>
              </w:numPr>
              <w:adjustRightInd w:val="0"/>
              <w:snapToGrid w:val="0"/>
              <w:rPr>
                <w:rFonts w:hint="eastAsia" w:eastAsia="方正书宋简体"/>
              </w:rPr>
            </w:pPr>
            <w:r>
              <w:rPr>
                <w:rFonts w:hint="eastAsia" w:eastAsia="方正书宋简体"/>
              </w:rPr>
              <w:t>检查仪器、药品</w:t>
            </w:r>
          </w:p>
        </w:tc>
        <w:tc>
          <w:tcPr>
            <w:tcW w:w="4438" w:type="dxa"/>
            <w:tcMar>
              <w:left w:w="108" w:type="dxa"/>
              <w:right w:w="108" w:type="dxa"/>
            </w:tcMar>
            <w:vAlign w:val="center"/>
          </w:tcPr>
          <w:p w14:paraId="44F81543">
            <w:pPr>
              <w:adjustRightInd w:val="0"/>
              <w:snapToGrid w:val="0"/>
              <w:rPr>
                <w:rFonts w:hint="eastAsia" w:eastAsia="方正书宋简体"/>
              </w:rPr>
            </w:pPr>
            <w:r>
              <w:rPr>
                <w:rFonts w:hint="eastAsia" w:eastAsia="方正书宋简体"/>
              </w:rPr>
              <w:t>按实验用品清单清点、检查实验用品（1分）</w:t>
            </w:r>
          </w:p>
        </w:tc>
        <w:tc>
          <w:tcPr>
            <w:tcW w:w="882" w:type="dxa"/>
            <w:tcMar>
              <w:left w:w="108" w:type="dxa"/>
              <w:right w:w="108" w:type="dxa"/>
            </w:tcMar>
            <w:vAlign w:val="center"/>
          </w:tcPr>
          <w:p w14:paraId="774990AD">
            <w:pPr>
              <w:adjustRightInd w:val="0"/>
              <w:snapToGrid w:val="0"/>
              <w:rPr>
                <w:rFonts w:hint="eastAsia" w:eastAsia="方正书宋简体"/>
              </w:rPr>
            </w:pPr>
            <w:r>
              <w:rPr>
                <w:rFonts w:hint="eastAsia" w:eastAsia="方正书宋简体"/>
              </w:rPr>
              <w:t>1分</w:t>
            </w:r>
          </w:p>
        </w:tc>
        <w:tc>
          <w:tcPr>
            <w:tcW w:w="737" w:type="dxa"/>
          </w:tcPr>
          <w:p w14:paraId="6D65576A">
            <w:pPr>
              <w:adjustRightInd w:val="0"/>
              <w:snapToGrid w:val="0"/>
              <w:rPr>
                <w:rFonts w:hint="eastAsia" w:eastAsia="方正书宋简体"/>
              </w:rPr>
            </w:pPr>
          </w:p>
        </w:tc>
        <w:tc>
          <w:tcPr>
            <w:tcW w:w="866" w:type="dxa"/>
            <w:tcMar>
              <w:left w:w="108" w:type="dxa"/>
              <w:right w:w="108" w:type="dxa"/>
            </w:tcMar>
          </w:tcPr>
          <w:p w14:paraId="0D127FCA">
            <w:pPr>
              <w:adjustRightInd w:val="0"/>
              <w:snapToGrid w:val="0"/>
              <w:rPr>
                <w:rFonts w:hint="eastAsia" w:eastAsia="方正书宋简体"/>
              </w:rPr>
            </w:pPr>
          </w:p>
        </w:tc>
      </w:tr>
      <w:tr w14:paraId="61448F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13" w:hRule="atLeast"/>
          <w:jc w:val="center"/>
        </w:trPr>
        <w:tc>
          <w:tcPr>
            <w:tcW w:w="1653" w:type="dxa"/>
            <w:tcMar>
              <w:left w:w="108" w:type="dxa"/>
              <w:right w:w="108" w:type="dxa"/>
            </w:tcMar>
            <w:vAlign w:val="center"/>
          </w:tcPr>
          <w:p w14:paraId="00EB78C6">
            <w:pPr>
              <w:numPr>
                <w:ilvl w:val="0"/>
                <w:numId w:val="4"/>
              </w:numPr>
              <w:adjustRightInd w:val="0"/>
              <w:snapToGrid w:val="0"/>
              <w:ind w:left="0" w:leftChars="0" w:firstLine="0" w:firstLineChars="0"/>
              <w:rPr>
                <w:rFonts w:hint="eastAsia" w:eastAsia="方正书宋简体"/>
              </w:rPr>
            </w:pPr>
            <w:r>
              <w:rPr>
                <w:rFonts w:hint="eastAsia" w:eastAsia="方正书宋简体"/>
              </w:rPr>
              <w:t>向试管中放入1颗锈铁钉</w:t>
            </w:r>
          </w:p>
        </w:tc>
        <w:tc>
          <w:tcPr>
            <w:tcW w:w="4438" w:type="dxa"/>
            <w:tcMar>
              <w:left w:w="108" w:type="dxa"/>
              <w:right w:w="108" w:type="dxa"/>
            </w:tcMar>
            <w:vAlign w:val="center"/>
          </w:tcPr>
          <w:p w14:paraId="66AE6F84">
            <w:pPr>
              <w:adjustRightInd w:val="0"/>
              <w:snapToGrid w:val="0"/>
              <w:rPr>
                <w:rFonts w:hint="eastAsia" w:eastAsia="方正书宋简体"/>
              </w:rPr>
            </w:pPr>
            <w:r>
              <w:rPr>
                <w:rFonts w:hint="eastAsia" w:eastAsia="方正书宋简体"/>
              </w:rPr>
              <w:t>用镊子将1颗锈铁钉放入试管中。（试管横放，铁钉滑入试管底，试管无破损）（2分）</w:t>
            </w:r>
          </w:p>
        </w:tc>
        <w:tc>
          <w:tcPr>
            <w:tcW w:w="882" w:type="dxa"/>
            <w:tcMar>
              <w:left w:w="108" w:type="dxa"/>
              <w:right w:w="108" w:type="dxa"/>
            </w:tcMar>
            <w:vAlign w:val="center"/>
          </w:tcPr>
          <w:p w14:paraId="20DE2715">
            <w:pPr>
              <w:adjustRightInd w:val="0"/>
              <w:snapToGrid w:val="0"/>
              <w:rPr>
                <w:rFonts w:hint="eastAsia" w:eastAsia="方正书宋简体"/>
              </w:rPr>
            </w:pPr>
            <w:r>
              <w:rPr>
                <w:rFonts w:hint="eastAsia" w:eastAsia="方正书宋简体"/>
              </w:rPr>
              <w:t>2分</w:t>
            </w:r>
          </w:p>
        </w:tc>
        <w:tc>
          <w:tcPr>
            <w:tcW w:w="737" w:type="dxa"/>
          </w:tcPr>
          <w:p w14:paraId="2BE3FB23">
            <w:pPr>
              <w:adjustRightInd w:val="0"/>
              <w:snapToGrid w:val="0"/>
              <w:rPr>
                <w:rFonts w:hint="eastAsia" w:eastAsia="方正书宋简体"/>
              </w:rPr>
            </w:pPr>
          </w:p>
        </w:tc>
        <w:tc>
          <w:tcPr>
            <w:tcW w:w="866" w:type="dxa"/>
            <w:tcMar>
              <w:left w:w="108" w:type="dxa"/>
              <w:right w:w="108" w:type="dxa"/>
            </w:tcMar>
          </w:tcPr>
          <w:p w14:paraId="7C9905FE">
            <w:pPr>
              <w:adjustRightInd w:val="0"/>
              <w:snapToGrid w:val="0"/>
              <w:rPr>
                <w:rFonts w:hint="eastAsia" w:eastAsia="方正书宋简体"/>
              </w:rPr>
            </w:pPr>
          </w:p>
        </w:tc>
      </w:tr>
      <w:tr w14:paraId="7A0CEB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54" w:hRule="atLeast"/>
          <w:jc w:val="center"/>
        </w:trPr>
        <w:tc>
          <w:tcPr>
            <w:tcW w:w="1653" w:type="dxa"/>
            <w:tcMar>
              <w:left w:w="108" w:type="dxa"/>
              <w:right w:w="108" w:type="dxa"/>
            </w:tcMar>
            <w:vAlign w:val="center"/>
          </w:tcPr>
          <w:p w14:paraId="678B6D36">
            <w:pPr>
              <w:numPr>
                <w:ilvl w:val="0"/>
                <w:numId w:val="4"/>
              </w:numPr>
              <w:adjustRightInd w:val="0"/>
              <w:snapToGrid w:val="0"/>
              <w:ind w:left="0" w:leftChars="0" w:firstLine="0" w:firstLineChars="0"/>
              <w:rPr>
                <w:rFonts w:hint="eastAsia" w:eastAsia="方正书宋简体"/>
              </w:rPr>
            </w:pPr>
            <w:r>
              <w:rPr>
                <w:rFonts w:hint="eastAsia" w:eastAsia="方正书宋简体"/>
              </w:rPr>
              <w:t>加入2～3mL的稀盐酸</w:t>
            </w:r>
          </w:p>
        </w:tc>
        <w:tc>
          <w:tcPr>
            <w:tcW w:w="4438" w:type="dxa"/>
            <w:tcMar>
              <w:left w:w="108" w:type="dxa"/>
              <w:right w:w="108" w:type="dxa"/>
            </w:tcMar>
            <w:vAlign w:val="center"/>
          </w:tcPr>
          <w:p w14:paraId="5E79E5EC">
            <w:pPr>
              <w:numPr>
                <w:ilvl w:val="0"/>
                <w:numId w:val="5"/>
              </w:numPr>
              <w:adjustRightInd w:val="0"/>
              <w:snapToGrid w:val="0"/>
              <w:rPr>
                <w:rFonts w:hint="eastAsia" w:eastAsia="方正书宋简体"/>
              </w:rPr>
            </w:pPr>
            <w:r>
              <w:rPr>
                <w:rFonts w:hint="eastAsia" w:eastAsia="方正书宋简体"/>
              </w:rPr>
              <w:t>启开试剂瓶，瓶塞倒放于桌面上，取用</w:t>
            </w:r>
          </w:p>
          <w:p w14:paraId="5117B03F">
            <w:pPr>
              <w:adjustRightInd w:val="0"/>
              <w:snapToGrid w:val="0"/>
              <w:rPr>
                <w:rFonts w:hint="eastAsia" w:eastAsia="方正书宋简体"/>
              </w:rPr>
            </w:pPr>
            <w:r>
              <w:rPr>
                <w:rFonts w:hint="eastAsia" w:eastAsia="方正书宋简体"/>
              </w:rPr>
              <w:t>完毕马上盖好瓶塞（1分）</w:t>
            </w:r>
          </w:p>
          <w:p w14:paraId="33A1F518">
            <w:pPr>
              <w:numPr>
                <w:ilvl w:val="0"/>
                <w:numId w:val="5"/>
              </w:numPr>
              <w:adjustRightInd w:val="0"/>
              <w:snapToGrid w:val="0"/>
              <w:ind w:left="0" w:leftChars="0" w:firstLine="0" w:firstLineChars="0"/>
              <w:rPr>
                <w:rFonts w:hint="eastAsia" w:eastAsia="方正书宋简体"/>
              </w:rPr>
            </w:pPr>
            <w:r>
              <w:rPr>
                <w:rFonts w:hint="eastAsia" w:eastAsia="方正书宋简体"/>
              </w:rPr>
              <w:t>倾倒稀盐酸的方法正确，无洒落（2分）</w:t>
            </w:r>
          </w:p>
          <w:p w14:paraId="2C0A5BA5">
            <w:pPr>
              <w:numPr>
                <w:ilvl w:val="0"/>
                <w:numId w:val="5"/>
              </w:numPr>
              <w:adjustRightInd w:val="0"/>
              <w:snapToGrid w:val="0"/>
              <w:ind w:left="0" w:leftChars="0" w:firstLine="0" w:firstLineChars="0"/>
              <w:rPr>
                <w:rFonts w:hint="eastAsia" w:eastAsia="方正书宋简体"/>
              </w:rPr>
            </w:pPr>
            <w:r>
              <w:rPr>
                <w:rFonts w:hint="eastAsia" w:eastAsia="方正书宋简体"/>
              </w:rPr>
              <w:t>振荡试管的方法正确（1分）</w:t>
            </w:r>
          </w:p>
          <w:p w14:paraId="765CE6CA">
            <w:pPr>
              <w:adjustRightInd w:val="0"/>
              <w:snapToGrid w:val="0"/>
              <w:rPr>
                <w:rFonts w:hint="eastAsia" w:eastAsia="方正书宋简体"/>
              </w:rPr>
            </w:pPr>
            <w:r>
              <w:rPr>
                <w:rFonts w:hint="eastAsia" w:eastAsia="方正书宋简体"/>
              </w:rPr>
              <w:t>（若无明显现象，则用酒精灯加热）</w:t>
            </w:r>
          </w:p>
        </w:tc>
        <w:tc>
          <w:tcPr>
            <w:tcW w:w="882" w:type="dxa"/>
            <w:tcMar>
              <w:left w:w="108" w:type="dxa"/>
              <w:right w:w="108" w:type="dxa"/>
            </w:tcMar>
            <w:vAlign w:val="center"/>
          </w:tcPr>
          <w:p w14:paraId="778AC9F1">
            <w:pPr>
              <w:adjustRightInd w:val="0"/>
              <w:snapToGrid w:val="0"/>
              <w:rPr>
                <w:rFonts w:hint="eastAsia" w:eastAsia="方正书宋简体"/>
              </w:rPr>
            </w:pPr>
            <w:r>
              <w:rPr>
                <w:rFonts w:hint="eastAsia" w:eastAsia="方正书宋简体"/>
              </w:rPr>
              <w:t>4分</w:t>
            </w:r>
          </w:p>
        </w:tc>
        <w:tc>
          <w:tcPr>
            <w:tcW w:w="737" w:type="dxa"/>
          </w:tcPr>
          <w:p w14:paraId="093ED146">
            <w:pPr>
              <w:adjustRightInd w:val="0"/>
              <w:snapToGrid w:val="0"/>
              <w:rPr>
                <w:rFonts w:hint="eastAsia" w:eastAsia="方正书宋简体"/>
              </w:rPr>
            </w:pPr>
          </w:p>
        </w:tc>
        <w:tc>
          <w:tcPr>
            <w:tcW w:w="866" w:type="dxa"/>
            <w:tcMar>
              <w:left w:w="108" w:type="dxa"/>
              <w:right w:w="108" w:type="dxa"/>
            </w:tcMar>
          </w:tcPr>
          <w:p w14:paraId="21A09C09">
            <w:pPr>
              <w:adjustRightInd w:val="0"/>
              <w:snapToGrid w:val="0"/>
              <w:rPr>
                <w:rFonts w:hint="eastAsia" w:eastAsia="方正书宋简体"/>
              </w:rPr>
            </w:pPr>
          </w:p>
        </w:tc>
      </w:tr>
      <w:tr w14:paraId="49079A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68" w:hRule="atLeast"/>
          <w:jc w:val="center"/>
        </w:trPr>
        <w:tc>
          <w:tcPr>
            <w:tcW w:w="1653" w:type="dxa"/>
            <w:tcMar>
              <w:left w:w="108" w:type="dxa"/>
              <w:right w:w="108" w:type="dxa"/>
            </w:tcMar>
            <w:vAlign w:val="center"/>
          </w:tcPr>
          <w:p w14:paraId="1CC39D4F">
            <w:pPr>
              <w:numPr>
                <w:ilvl w:val="0"/>
                <w:numId w:val="4"/>
              </w:numPr>
              <w:adjustRightInd w:val="0"/>
              <w:snapToGrid w:val="0"/>
              <w:ind w:left="0" w:leftChars="0" w:firstLine="0" w:firstLineChars="0"/>
              <w:rPr>
                <w:rFonts w:hint="eastAsia" w:eastAsia="方正书宋简体"/>
              </w:rPr>
            </w:pPr>
            <w:r>
              <w:rPr>
                <w:rFonts w:hint="eastAsia" w:eastAsia="方正书宋简体"/>
              </w:rPr>
              <w:t>向监考教师报告实验现象</w:t>
            </w:r>
          </w:p>
        </w:tc>
        <w:tc>
          <w:tcPr>
            <w:tcW w:w="4438" w:type="dxa"/>
            <w:tcMar>
              <w:left w:w="108" w:type="dxa"/>
              <w:right w:w="108" w:type="dxa"/>
            </w:tcMar>
            <w:vAlign w:val="center"/>
          </w:tcPr>
          <w:p w14:paraId="1E0F0DBA">
            <w:pPr>
              <w:adjustRightInd w:val="0"/>
              <w:snapToGrid w:val="0"/>
              <w:rPr>
                <w:rFonts w:hint="eastAsia" w:eastAsia="方正书宋简体"/>
              </w:rPr>
            </w:pPr>
            <w:r>
              <w:rPr>
                <w:rFonts w:hint="eastAsia" w:eastAsia="方正书宋简体"/>
              </w:rPr>
              <w:t>实验现象正确（2分）：铁锈消失</w:t>
            </w:r>
            <w:r>
              <w:rPr>
                <w:rFonts w:hint="eastAsia" w:eastAsia="方正书宋简体"/>
                <w:lang w:eastAsia="zh-CN"/>
              </w:rPr>
              <w:t>（</w:t>
            </w:r>
            <w:r>
              <w:rPr>
                <w:rFonts w:hint="eastAsia" w:eastAsia="方正书宋简体"/>
                <w:lang w:val="en-US" w:eastAsia="zh-CN"/>
              </w:rPr>
              <w:t>或减少或脱落</w:t>
            </w:r>
            <w:r>
              <w:rPr>
                <w:rFonts w:hint="eastAsia" w:eastAsia="方正书宋简体"/>
                <w:lang w:eastAsia="zh-CN"/>
              </w:rPr>
              <w:t>）</w:t>
            </w:r>
            <w:r>
              <w:rPr>
                <w:rFonts w:hint="eastAsia" w:eastAsia="方正书宋简体"/>
              </w:rPr>
              <w:t>，溶液变成（浅）黄色。</w:t>
            </w:r>
          </w:p>
        </w:tc>
        <w:tc>
          <w:tcPr>
            <w:tcW w:w="882" w:type="dxa"/>
            <w:tcMar>
              <w:left w:w="108" w:type="dxa"/>
              <w:right w:w="108" w:type="dxa"/>
            </w:tcMar>
            <w:vAlign w:val="center"/>
          </w:tcPr>
          <w:p w14:paraId="63F294AF">
            <w:pPr>
              <w:adjustRightInd w:val="0"/>
              <w:snapToGrid w:val="0"/>
              <w:rPr>
                <w:rFonts w:hint="eastAsia" w:eastAsia="方正书宋简体"/>
              </w:rPr>
            </w:pPr>
            <w:r>
              <w:rPr>
                <w:rFonts w:hint="eastAsia" w:eastAsia="方正书宋简体"/>
              </w:rPr>
              <w:t>2分</w:t>
            </w:r>
          </w:p>
        </w:tc>
        <w:tc>
          <w:tcPr>
            <w:tcW w:w="737" w:type="dxa"/>
            <w:vAlign w:val="center"/>
          </w:tcPr>
          <w:p w14:paraId="1FC77528">
            <w:pPr>
              <w:adjustRightInd w:val="0"/>
              <w:snapToGrid w:val="0"/>
              <w:rPr>
                <w:rFonts w:hint="eastAsia" w:eastAsia="方正书宋简体"/>
              </w:rPr>
            </w:pPr>
          </w:p>
        </w:tc>
        <w:tc>
          <w:tcPr>
            <w:tcW w:w="866" w:type="dxa"/>
            <w:tcMar>
              <w:left w:w="108" w:type="dxa"/>
              <w:right w:w="108" w:type="dxa"/>
            </w:tcMar>
          </w:tcPr>
          <w:p w14:paraId="18A314BE">
            <w:pPr>
              <w:adjustRightInd w:val="0"/>
              <w:snapToGrid w:val="0"/>
              <w:rPr>
                <w:rFonts w:hint="eastAsia" w:eastAsia="方正书宋简体"/>
              </w:rPr>
            </w:pPr>
          </w:p>
        </w:tc>
      </w:tr>
      <w:tr w14:paraId="6933C6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91" w:hRule="atLeast"/>
          <w:jc w:val="center"/>
        </w:trPr>
        <w:tc>
          <w:tcPr>
            <w:tcW w:w="1653" w:type="dxa"/>
            <w:tcMar>
              <w:left w:w="108" w:type="dxa"/>
              <w:right w:w="108" w:type="dxa"/>
            </w:tcMar>
            <w:vAlign w:val="center"/>
          </w:tcPr>
          <w:p w14:paraId="434EF51A">
            <w:pPr>
              <w:numPr>
                <w:ilvl w:val="0"/>
                <w:numId w:val="4"/>
              </w:numPr>
              <w:adjustRightInd w:val="0"/>
              <w:snapToGrid w:val="0"/>
              <w:ind w:left="0" w:leftChars="0" w:firstLine="0" w:firstLineChars="0"/>
              <w:rPr>
                <w:rFonts w:hint="eastAsia" w:eastAsia="方正书宋简体"/>
              </w:rPr>
            </w:pPr>
            <w:r>
              <w:rPr>
                <w:rFonts w:hint="eastAsia" w:eastAsia="方正书宋简体"/>
              </w:rPr>
              <w:t>清洗仪器，整理复位</w:t>
            </w:r>
          </w:p>
        </w:tc>
        <w:tc>
          <w:tcPr>
            <w:tcW w:w="4438" w:type="dxa"/>
            <w:tcMar>
              <w:left w:w="108" w:type="dxa"/>
              <w:right w:w="108" w:type="dxa"/>
            </w:tcMar>
            <w:vAlign w:val="center"/>
          </w:tcPr>
          <w:p w14:paraId="697C1516">
            <w:pPr>
              <w:adjustRightInd w:val="0"/>
              <w:snapToGrid w:val="0"/>
              <w:rPr>
                <w:rFonts w:hint="eastAsia" w:eastAsia="方正书宋简体"/>
              </w:rPr>
            </w:pPr>
            <w:r>
              <w:rPr>
                <w:rFonts w:hint="eastAsia" w:eastAsia="方正书宋简体"/>
              </w:rPr>
              <w:t>洗净仪器、整理复位，擦净桌面（1分）</w:t>
            </w:r>
          </w:p>
        </w:tc>
        <w:tc>
          <w:tcPr>
            <w:tcW w:w="882" w:type="dxa"/>
            <w:tcMar>
              <w:left w:w="108" w:type="dxa"/>
              <w:right w:w="108" w:type="dxa"/>
            </w:tcMar>
            <w:vAlign w:val="center"/>
          </w:tcPr>
          <w:p w14:paraId="790DBDE4">
            <w:pPr>
              <w:adjustRightInd w:val="0"/>
              <w:snapToGrid w:val="0"/>
              <w:rPr>
                <w:rFonts w:hint="eastAsia" w:eastAsia="方正书宋简体"/>
              </w:rPr>
            </w:pPr>
            <w:r>
              <w:rPr>
                <w:rFonts w:hint="eastAsia" w:eastAsia="方正书宋简体"/>
              </w:rPr>
              <w:t>1分</w:t>
            </w:r>
          </w:p>
        </w:tc>
        <w:tc>
          <w:tcPr>
            <w:tcW w:w="737" w:type="dxa"/>
          </w:tcPr>
          <w:p w14:paraId="3E18697C">
            <w:pPr>
              <w:adjustRightInd w:val="0"/>
              <w:snapToGrid w:val="0"/>
              <w:rPr>
                <w:rFonts w:hint="eastAsia" w:eastAsia="方正书宋简体"/>
              </w:rPr>
            </w:pPr>
          </w:p>
        </w:tc>
        <w:tc>
          <w:tcPr>
            <w:tcW w:w="866" w:type="dxa"/>
            <w:tcMar>
              <w:left w:w="108" w:type="dxa"/>
              <w:right w:w="108" w:type="dxa"/>
            </w:tcMar>
          </w:tcPr>
          <w:p w14:paraId="17D3D3E0">
            <w:pPr>
              <w:adjustRightInd w:val="0"/>
              <w:snapToGrid w:val="0"/>
              <w:rPr>
                <w:rFonts w:hint="eastAsia" w:eastAsia="方正书宋简体"/>
              </w:rPr>
            </w:pPr>
          </w:p>
        </w:tc>
      </w:tr>
      <w:tr w14:paraId="21D86E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90" w:hRule="atLeast"/>
          <w:jc w:val="center"/>
        </w:trPr>
        <w:tc>
          <w:tcPr>
            <w:tcW w:w="6091" w:type="dxa"/>
            <w:gridSpan w:val="2"/>
            <w:tcBorders>
              <w:bottom w:val="single" w:color="auto" w:sz="12" w:space="0"/>
            </w:tcBorders>
            <w:tcMar>
              <w:left w:w="108" w:type="dxa"/>
              <w:right w:w="108" w:type="dxa"/>
            </w:tcMar>
            <w:vAlign w:val="center"/>
          </w:tcPr>
          <w:p w14:paraId="5A4F79DF">
            <w:pPr>
              <w:adjustRightInd w:val="0"/>
              <w:snapToGrid w:val="0"/>
              <w:jc w:val="center"/>
              <w:rPr>
                <w:rFonts w:hint="eastAsia" w:eastAsia="方正书宋简体"/>
              </w:rPr>
            </w:pPr>
            <w:r>
              <w:rPr>
                <w:rFonts w:hint="eastAsia" w:eastAsia="方正书宋简体"/>
              </w:rPr>
              <w:t>合     计</w:t>
            </w:r>
          </w:p>
        </w:tc>
        <w:tc>
          <w:tcPr>
            <w:tcW w:w="882" w:type="dxa"/>
            <w:tcBorders>
              <w:bottom w:val="single" w:color="auto" w:sz="12" w:space="0"/>
            </w:tcBorders>
            <w:tcMar>
              <w:left w:w="108" w:type="dxa"/>
              <w:right w:w="108" w:type="dxa"/>
            </w:tcMar>
            <w:vAlign w:val="center"/>
          </w:tcPr>
          <w:p w14:paraId="1FB37E0D">
            <w:pPr>
              <w:adjustRightInd w:val="0"/>
              <w:snapToGrid w:val="0"/>
              <w:rPr>
                <w:rFonts w:hint="eastAsia" w:eastAsia="方正书宋简体"/>
              </w:rPr>
            </w:pPr>
            <w:r>
              <w:rPr>
                <w:rFonts w:hint="eastAsia" w:eastAsia="方正书宋简体"/>
              </w:rPr>
              <w:t>10分</w:t>
            </w:r>
          </w:p>
        </w:tc>
        <w:tc>
          <w:tcPr>
            <w:tcW w:w="737" w:type="dxa"/>
            <w:tcBorders>
              <w:bottom w:val="single" w:color="auto" w:sz="12" w:space="0"/>
            </w:tcBorders>
            <w:vAlign w:val="center"/>
          </w:tcPr>
          <w:p w14:paraId="20118010">
            <w:pPr>
              <w:adjustRightInd w:val="0"/>
              <w:snapToGrid w:val="0"/>
              <w:rPr>
                <w:rFonts w:hint="eastAsia" w:eastAsia="方正书宋简体"/>
              </w:rPr>
            </w:pPr>
          </w:p>
        </w:tc>
        <w:tc>
          <w:tcPr>
            <w:tcW w:w="866" w:type="dxa"/>
            <w:tcBorders>
              <w:bottom w:val="single" w:color="auto" w:sz="12" w:space="0"/>
            </w:tcBorders>
            <w:tcMar>
              <w:left w:w="108" w:type="dxa"/>
              <w:right w:w="108" w:type="dxa"/>
            </w:tcMar>
          </w:tcPr>
          <w:p w14:paraId="723D058C">
            <w:pPr>
              <w:adjustRightInd w:val="0"/>
              <w:snapToGrid w:val="0"/>
              <w:rPr>
                <w:rFonts w:hint="eastAsia" w:eastAsia="方正书宋简体"/>
              </w:rPr>
            </w:pPr>
          </w:p>
        </w:tc>
      </w:tr>
    </w:tbl>
    <w:p w14:paraId="30D8F6CE">
      <w:pPr>
        <w:adjustRightInd w:val="0"/>
        <w:snapToGrid w:val="0"/>
        <w:rPr>
          <w:rFonts w:hint="eastAsia" w:eastAsia="方正书宋简体"/>
        </w:rPr>
      </w:pPr>
    </w:p>
    <w:p w14:paraId="7D93EA67">
      <w:pPr>
        <w:adjustRightInd w:val="0"/>
        <w:snapToGrid w:val="0"/>
        <w:rPr>
          <w:rFonts w:hint="eastAsia" w:eastAsia="方正书宋简体"/>
        </w:rPr>
      </w:pPr>
    </w:p>
    <w:p w14:paraId="37A59AAD">
      <w:pPr>
        <w:adjustRightInd w:val="0"/>
        <w:snapToGrid w:val="0"/>
        <w:ind w:firstLine="2100" w:firstLineChars="1000"/>
        <w:rPr>
          <w:rFonts w:hint="eastAsia"/>
          <w:szCs w:val="21"/>
        </w:rPr>
      </w:pPr>
    </w:p>
    <w:p w14:paraId="7D5097B6">
      <w:pPr>
        <w:adjustRightInd w:val="0"/>
        <w:snapToGrid w:val="0"/>
        <w:ind w:firstLine="2100" w:firstLineChars="1000"/>
        <w:rPr>
          <w:b/>
          <w:bCs/>
          <w:sz w:val="30"/>
          <w:szCs w:val="30"/>
        </w:rPr>
      </w:pPr>
      <w:r>
        <w:rPr>
          <w:rFonts w:hint="eastAsia"/>
          <w:szCs w:val="21"/>
        </w:rPr>
        <w:t>监考教师</w:t>
      </w:r>
      <w:r>
        <w:rPr>
          <w:rFonts w:hint="eastAsia"/>
          <w:szCs w:val="21"/>
          <w:u w:val="single"/>
        </w:rPr>
        <w:t xml:space="preserve">                   </w:t>
      </w:r>
      <w:r>
        <w:rPr>
          <w:rFonts w:hint="eastAsia"/>
          <w:szCs w:val="21"/>
        </w:rPr>
        <w:t>总分</w:t>
      </w:r>
      <w:r>
        <w:rPr>
          <w:rFonts w:hint="eastAsia"/>
          <w:szCs w:val="21"/>
          <w:u w:val="single"/>
        </w:rPr>
        <w:t xml:space="preserve">                   </w:t>
      </w:r>
    </w:p>
    <w:p w14:paraId="6E2B3FA8">
      <w:pPr>
        <w:adjustRightInd w:val="0"/>
        <w:snapToGrid w:val="0"/>
      </w:pPr>
      <w:r>
        <w:rPr>
          <w:rFonts w:hint="eastAsia" w:eastAsia="方正书宋简体"/>
        </w:rPr>
        <w:t xml:space="preserve">                 </w:t>
      </w:r>
    </w:p>
    <w:p w14:paraId="54A6657A">
      <w:pPr>
        <w:spacing w:line="700" w:lineRule="exact"/>
        <w:rPr>
          <w:b/>
          <w:bCs/>
          <w:sz w:val="30"/>
          <w:szCs w:val="30"/>
        </w:rPr>
      </w:pPr>
    </w:p>
    <w:p w14:paraId="2F418844">
      <w:pPr>
        <w:spacing w:line="360" w:lineRule="auto"/>
        <w:jc w:val="center"/>
        <w:rPr>
          <w:rFonts w:eastAsia="方正仿宋简体"/>
          <w:spacing w:val="-24"/>
          <w:w w:val="90"/>
          <w:sz w:val="30"/>
          <w:szCs w:val="30"/>
        </w:rPr>
      </w:pPr>
      <w:r>
        <w:rPr>
          <w:rFonts w:eastAsia="方正仿宋简体"/>
          <w:spacing w:val="-24"/>
          <w:w w:val="90"/>
          <w:sz w:val="30"/>
          <w:szCs w:val="30"/>
        </w:rPr>
        <w:t>遂宁市20</w:t>
      </w:r>
      <w:r>
        <w:rPr>
          <w:rFonts w:hint="eastAsia" w:eastAsia="方正仿宋简体"/>
          <w:spacing w:val="-24"/>
          <w:w w:val="90"/>
          <w:sz w:val="30"/>
          <w:szCs w:val="30"/>
        </w:rPr>
        <w:t>2</w:t>
      </w:r>
      <w:r>
        <w:rPr>
          <w:rFonts w:hint="eastAsia" w:eastAsia="方正仿宋简体"/>
          <w:spacing w:val="-24"/>
          <w:w w:val="90"/>
          <w:sz w:val="30"/>
          <w:szCs w:val="30"/>
          <w:lang w:val="en-US" w:eastAsia="zh-CN"/>
        </w:rPr>
        <w:t>5</w:t>
      </w:r>
      <w:r>
        <w:rPr>
          <w:rFonts w:eastAsia="方正仿宋简体"/>
          <w:spacing w:val="-24"/>
          <w:w w:val="90"/>
          <w:sz w:val="30"/>
          <w:szCs w:val="30"/>
        </w:rPr>
        <w:t>年</w:t>
      </w:r>
      <w:r>
        <w:rPr>
          <w:rFonts w:hint="eastAsia" w:eastAsia="方正仿宋简体"/>
          <w:spacing w:val="-24"/>
          <w:w w:val="90"/>
          <w:sz w:val="30"/>
          <w:szCs w:val="30"/>
        </w:rPr>
        <w:t>初</w:t>
      </w:r>
      <w:r>
        <w:rPr>
          <w:rFonts w:eastAsia="方正仿宋简体"/>
          <w:spacing w:val="-24"/>
          <w:w w:val="90"/>
          <w:sz w:val="30"/>
          <w:szCs w:val="30"/>
        </w:rPr>
        <w:t>中</w:t>
      </w:r>
      <w:r>
        <w:rPr>
          <w:rFonts w:hint="eastAsia" w:eastAsia="方正仿宋简体"/>
          <w:spacing w:val="-24"/>
          <w:w w:val="90"/>
          <w:sz w:val="30"/>
          <w:szCs w:val="30"/>
        </w:rPr>
        <w:t>毕业生学业考试暨高中阶段</w:t>
      </w:r>
      <w:r>
        <w:rPr>
          <w:rFonts w:eastAsia="方正仿宋简体"/>
          <w:spacing w:val="-24"/>
          <w:w w:val="90"/>
          <w:sz w:val="30"/>
          <w:szCs w:val="30"/>
        </w:rPr>
        <w:t>学校招生理科实验操作</w:t>
      </w:r>
      <w:r>
        <w:rPr>
          <w:rFonts w:hint="eastAsia" w:eastAsia="方正仿宋简体"/>
          <w:spacing w:val="-24"/>
          <w:w w:val="90"/>
          <w:sz w:val="30"/>
          <w:szCs w:val="30"/>
        </w:rPr>
        <w:t>考试评分表</w:t>
      </w:r>
    </w:p>
    <w:p w14:paraId="1183AC81">
      <w:pPr>
        <w:spacing w:before="156" w:beforeLines="50" w:after="312" w:afterLines="100" w:line="360" w:lineRule="auto"/>
        <w:jc w:val="center"/>
        <w:rPr>
          <w:rFonts w:ascii="方正小标宋简体" w:eastAsia="方正小标宋简体"/>
          <w:sz w:val="32"/>
        </w:rPr>
      </w:pPr>
      <w:r>
        <w:rPr>
          <w:rFonts w:hint="eastAsia" w:ascii="方正小标宋简体" w:eastAsia="方正小标宋简体"/>
          <w:sz w:val="32"/>
        </w:rPr>
        <w:t>化学试题3  探究物质燃烧的条件之一</w:t>
      </w:r>
    </w:p>
    <w:p w14:paraId="0B3B2E97">
      <w:pPr>
        <w:adjustRightInd w:val="0"/>
        <w:snapToGrid w:val="0"/>
        <w:spacing w:line="360" w:lineRule="auto"/>
        <w:ind w:firstLine="1470" w:firstLineChars="700"/>
        <w:rPr>
          <w:szCs w:val="21"/>
        </w:rPr>
      </w:pPr>
      <w:r>
        <w:rPr>
          <w:rFonts w:eastAsia="黑体"/>
          <w:szCs w:val="21"/>
        </w:rPr>
        <w:t>学校</w:t>
      </w:r>
      <w:r>
        <w:rPr>
          <w:rFonts w:eastAsia="黑体"/>
          <w:szCs w:val="21"/>
          <w:u w:val="single"/>
        </w:rPr>
        <w:t xml:space="preserve">              </w:t>
      </w:r>
      <w:r>
        <w:rPr>
          <w:rFonts w:eastAsia="黑体"/>
          <w:szCs w:val="21"/>
        </w:rPr>
        <w:t>姓名</w:t>
      </w:r>
      <w:r>
        <w:rPr>
          <w:rFonts w:eastAsia="黑体"/>
          <w:szCs w:val="21"/>
          <w:u w:val="single"/>
        </w:rPr>
        <w:t xml:space="preserve">           </w:t>
      </w:r>
      <w:r>
        <w:rPr>
          <w:rFonts w:eastAsia="黑体"/>
          <w:szCs w:val="21"/>
        </w:rPr>
        <w:t>准考证号</w:t>
      </w:r>
      <w:r>
        <w:rPr>
          <w:rFonts w:eastAsia="黑体"/>
          <w:szCs w:val="21"/>
          <w:u w:val="single"/>
        </w:rPr>
        <w:t xml:space="preserve">               </w:t>
      </w:r>
    </w:p>
    <w:p w14:paraId="70E537B4">
      <w:pPr>
        <w:numPr>
          <w:ilvl w:val="0"/>
          <w:numId w:val="0"/>
        </w:numPr>
        <w:adjustRightInd w:val="0"/>
        <w:snapToGrid w:val="0"/>
        <w:ind w:firstLine="420" w:firstLineChars="200"/>
        <w:rPr>
          <w:rFonts w:ascii="黑体" w:hAnsi="黑体" w:eastAsia="黑体" w:cs="黑体"/>
          <w:szCs w:val="21"/>
        </w:rPr>
      </w:pPr>
      <w:r>
        <w:rPr>
          <w:rFonts w:hint="eastAsia" w:ascii="黑体" w:hAnsi="黑体" w:eastAsia="黑体" w:cs="黑体"/>
          <w:kern w:val="2"/>
          <w:sz w:val="21"/>
          <w:szCs w:val="21"/>
          <w:lang w:val="en-US" w:eastAsia="zh-CN" w:bidi="ar-SA"/>
        </w:rPr>
        <w:t>一、</w:t>
      </w:r>
      <w:r>
        <w:rPr>
          <w:rFonts w:hint="eastAsia" w:ascii="黑体" w:hAnsi="黑体" w:eastAsia="黑体" w:cs="黑体"/>
          <w:szCs w:val="21"/>
        </w:rPr>
        <w:t>实验目的：</w:t>
      </w:r>
    </w:p>
    <w:p w14:paraId="3E845371">
      <w:pPr>
        <w:adjustRightInd w:val="0"/>
        <w:snapToGrid w:val="0"/>
        <w:ind w:firstLine="420" w:firstLineChars="200"/>
        <w:rPr>
          <w:szCs w:val="21"/>
        </w:rPr>
      </w:pPr>
      <w:r>
        <w:rPr>
          <w:rFonts w:hint="eastAsia" w:eastAsia="方正书宋简体"/>
          <w:kern w:val="0"/>
          <w:szCs w:val="21"/>
        </w:rPr>
        <w:t>探究物质燃烧的条件之一。</w:t>
      </w:r>
    </w:p>
    <w:p w14:paraId="02FA580A">
      <w:pPr>
        <w:numPr>
          <w:ilvl w:val="0"/>
          <w:numId w:val="0"/>
        </w:numPr>
        <w:adjustRightInd w:val="0"/>
        <w:snapToGrid w:val="0"/>
        <w:ind w:firstLine="420" w:firstLineChars="200"/>
        <w:rPr>
          <w:rFonts w:ascii="黑体" w:hAnsi="黑体" w:eastAsia="黑体" w:cs="黑体"/>
          <w:szCs w:val="21"/>
        </w:rPr>
      </w:pPr>
      <w:r>
        <w:rPr>
          <w:rFonts w:hint="eastAsia" w:ascii="黑体" w:hAnsi="黑体" w:eastAsia="黑体" w:cs="黑体"/>
          <w:kern w:val="2"/>
          <w:sz w:val="21"/>
          <w:szCs w:val="21"/>
          <w:lang w:val="en-US" w:eastAsia="zh-CN" w:bidi="ar-SA"/>
        </w:rPr>
        <w:t>二、</w:t>
      </w:r>
      <w:r>
        <w:rPr>
          <w:rFonts w:hint="eastAsia" w:ascii="黑体" w:hAnsi="黑体" w:eastAsia="黑体" w:cs="黑体"/>
          <w:szCs w:val="21"/>
        </w:rPr>
        <w:t>实验用品：</w:t>
      </w:r>
    </w:p>
    <w:p w14:paraId="6002287F">
      <w:pPr>
        <w:adjustRightInd w:val="0"/>
        <w:snapToGrid w:val="0"/>
        <w:ind w:firstLine="420" w:firstLineChars="200"/>
        <w:rPr>
          <w:rFonts w:eastAsia="方正书宋简体"/>
          <w:kern w:val="0"/>
          <w:szCs w:val="21"/>
        </w:rPr>
      </w:pPr>
      <w:r>
        <w:rPr>
          <w:rFonts w:hint="eastAsia" w:eastAsia="方正书宋简体"/>
          <w:kern w:val="0"/>
          <w:szCs w:val="21"/>
        </w:rPr>
        <w:t>碎石或大理石（装在广口瓶里）、木条（装在烧杯里）、酒精灯1个、镊子2支、陶土网1张、盛放废弃物的大烧杯、火柴（放在表面皿里）、洁净的白纸、抹布。</w:t>
      </w:r>
    </w:p>
    <w:p w14:paraId="51D6E051">
      <w:pPr>
        <w:adjustRightInd w:val="0"/>
        <w:snapToGrid w:val="0"/>
        <w:ind w:firstLine="420" w:firstLineChars="200"/>
        <w:rPr>
          <w:szCs w:val="21"/>
        </w:rPr>
      </w:pPr>
      <w:r>
        <w:rPr>
          <w:rFonts w:hint="eastAsia" w:ascii="黑体" w:hAnsi="黑体" w:eastAsia="黑体" w:cs="黑体"/>
          <w:szCs w:val="21"/>
        </w:rPr>
        <w:t>三、实验步骤及评分标准：</w:t>
      </w:r>
    </w:p>
    <w:tbl>
      <w:tblPr>
        <w:tblStyle w:val="4"/>
        <w:tblW w:w="875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448"/>
        <w:gridCol w:w="4695"/>
        <w:gridCol w:w="807"/>
        <w:gridCol w:w="808"/>
      </w:tblGrid>
      <w:tr w14:paraId="767C9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37" w:hRule="atLeast"/>
        </w:trPr>
        <w:tc>
          <w:tcPr>
            <w:tcW w:w="2448" w:type="dxa"/>
            <w:vAlign w:val="center"/>
          </w:tcPr>
          <w:p w14:paraId="5A8605E0">
            <w:pPr>
              <w:adjustRightInd w:val="0"/>
              <w:snapToGrid w:val="0"/>
              <w:rPr>
                <w:rFonts w:hint="eastAsia" w:eastAsia="方正书宋简体"/>
              </w:rPr>
            </w:pPr>
            <w:r>
              <w:rPr>
                <w:rFonts w:hint="eastAsia" w:eastAsia="方正书宋简体"/>
              </w:rPr>
              <w:t>实验步骤</w:t>
            </w:r>
          </w:p>
        </w:tc>
        <w:tc>
          <w:tcPr>
            <w:tcW w:w="4695" w:type="dxa"/>
            <w:vAlign w:val="center"/>
          </w:tcPr>
          <w:p w14:paraId="5AC03B9C">
            <w:pPr>
              <w:adjustRightInd w:val="0"/>
              <w:snapToGrid w:val="0"/>
              <w:rPr>
                <w:rFonts w:hint="eastAsia" w:eastAsia="方正书宋简体"/>
              </w:rPr>
            </w:pPr>
            <w:r>
              <w:rPr>
                <w:rFonts w:hint="eastAsia" w:eastAsia="方正书宋简体"/>
              </w:rPr>
              <w:t>操作要点及评分标准</w:t>
            </w:r>
          </w:p>
        </w:tc>
        <w:tc>
          <w:tcPr>
            <w:tcW w:w="807" w:type="dxa"/>
            <w:vAlign w:val="center"/>
          </w:tcPr>
          <w:p w14:paraId="2A480B5D">
            <w:pPr>
              <w:adjustRightInd w:val="0"/>
              <w:snapToGrid w:val="0"/>
              <w:rPr>
                <w:rFonts w:hint="eastAsia" w:eastAsia="方正书宋简体"/>
              </w:rPr>
            </w:pPr>
            <w:r>
              <w:rPr>
                <w:rFonts w:hint="eastAsia" w:eastAsia="方正书宋简体"/>
              </w:rPr>
              <w:t>分 值</w:t>
            </w:r>
          </w:p>
        </w:tc>
        <w:tc>
          <w:tcPr>
            <w:tcW w:w="808" w:type="dxa"/>
            <w:vAlign w:val="center"/>
          </w:tcPr>
          <w:p w14:paraId="4CEA8F21">
            <w:pPr>
              <w:adjustRightInd w:val="0"/>
              <w:snapToGrid w:val="0"/>
              <w:rPr>
                <w:rFonts w:hint="eastAsia" w:eastAsia="方正书宋简体"/>
              </w:rPr>
            </w:pPr>
            <w:r>
              <w:rPr>
                <w:rFonts w:hint="eastAsia" w:eastAsia="方正书宋简体"/>
              </w:rPr>
              <w:t>得分</w:t>
            </w:r>
          </w:p>
        </w:tc>
      </w:tr>
      <w:tr w14:paraId="1927A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5" w:hRule="atLeast"/>
        </w:trPr>
        <w:tc>
          <w:tcPr>
            <w:tcW w:w="2448" w:type="dxa"/>
            <w:vAlign w:val="center"/>
          </w:tcPr>
          <w:p w14:paraId="59622F07">
            <w:pPr>
              <w:adjustRightInd w:val="0"/>
              <w:snapToGrid w:val="0"/>
              <w:rPr>
                <w:rFonts w:hint="eastAsia" w:eastAsia="方正书宋简体"/>
              </w:rPr>
            </w:pPr>
            <w:r>
              <w:rPr>
                <w:rFonts w:hint="eastAsia" w:eastAsia="方正书宋简体"/>
              </w:rPr>
              <w:t>1．检查仪器、药品</w:t>
            </w:r>
          </w:p>
        </w:tc>
        <w:tc>
          <w:tcPr>
            <w:tcW w:w="4695" w:type="dxa"/>
            <w:vAlign w:val="center"/>
          </w:tcPr>
          <w:p w14:paraId="49D201CE">
            <w:pPr>
              <w:adjustRightInd w:val="0"/>
              <w:snapToGrid w:val="0"/>
              <w:rPr>
                <w:rFonts w:hint="eastAsia" w:eastAsia="方正书宋简体"/>
              </w:rPr>
            </w:pPr>
            <w:r>
              <w:rPr>
                <w:rFonts w:hint="eastAsia" w:eastAsia="方正书宋简体"/>
              </w:rPr>
              <w:t>按实验用品清点、检查实验用品（1分）</w:t>
            </w:r>
          </w:p>
        </w:tc>
        <w:tc>
          <w:tcPr>
            <w:tcW w:w="807" w:type="dxa"/>
            <w:vAlign w:val="center"/>
          </w:tcPr>
          <w:p w14:paraId="7C9E93F3">
            <w:pPr>
              <w:adjustRightInd w:val="0"/>
              <w:snapToGrid w:val="0"/>
              <w:rPr>
                <w:rFonts w:hint="eastAsia" w:eastAsia="方正书宋简体"/>
              </w:rPr>
            </w:pPr>
            <w:r>
              <w:rPr>
                <w:rFonts w:hint="eastAsia" w:eastAsia="方正书宋简体"/>
              </w:rPr>
              <w:t>1分</w:t>
            </w:r>
          </w:p>
        </w:tc>
        <w:tc>
          <w:tcPr>
            <w:tcW w:w="808" w:type="dxa"/>
            <w:vAlign w:val="center"/>
          </w:tcPr>
          <w:p w14:paraId="1AD56342">
            <w:pPr>
              <w:adjustRightInd w:val="0"/>
              <w:snapToGrid w:val="0"/>
              <w:rPr>
                <w:rFonts w:hint="eastAsia" w:eastAsia="方正书宋简体"/>
              </w:rPr>
            </w:pPr>
          </w:p>
        </w:tc>
      </w:tr>
      <w:tr w14:paraId="30706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08" w:hRule="atLeast"/>
        </w:trPr>
        <w:tc>
          <w:tcPr>
            <w:tcW w:w="2448" w:type="dxa"/>
            <w:vAlign w:val="center"/>
          </w:tcPr>
          <w:p w14:paraId="49D3A0EC">
            <w:pPr>
              <w:adjustRightInd w:val="0"/>
              <w:snapToGrid w:val="0"/>
              <w:rPr>
                <w:rFonts w:hint="eastAsia" w:eastAsia="方正书宋简体"/>
              </w:rPr>
            </w:pPr>
            <w:r>
              <w:rPr>
                <w:rFonts w:hint="eastAsia" w:eastAsia="方正书宋简体"/>
              </w:rPr>
              <w:t>2．先点燃一个酒精灯，再用镊子夹取木条和碎石或大理石分别放在酒精灯火焰上加热，观察实验现象</w:t>
            </w:r>
          </w:p>
        </w:tc>
        <w:tc>
          <w:tcPr>
            <w:tcW w:w="4695" w:type="dxa"/>
            <w:vAlign w:val="center"/>
          </w:tcPr>
          <w:p w14:paraId="0DA6D395">
            <w:pPr>
              <w:adjustRightInd w:val="0"/>
              <w:snapToGrid w:val="0"/>
              <w:rPr>
                <w:rFonts w:hint="eastAsia" w:eastAsia="方正书宋简体"/>
              </w:rPr>
            </w:pPr>
            <w:r>
              <w:rPr>
                <w:rFonts w:hint="eastAsia" w:eastAsia="方正书宋简体"/>
              </w:rPr>
              <w:t>A．先检查酒精灯，然后取下灯帽正放于桌面上，用火柴点燃酒精灯（1分）</w:t>
            </w:r>
          </w:p>
          <w:p w14:paraId="47D23A1F">
            <w:pPr>
              <w:adjustRightInd w:val="0"/>
              <w:snapToGrid w:val="0"/>
              <w:rPr>
                <w:rFonts w:hint="eastAsia" w:eastAsia="方正书宋简体"/>
              </w:rPr>
            </w:pPr>
            <w:r>
              <w:rPr>
                <w:rFonts w:hint="eastAsia" w:eastAsia="方正书宋简体"/>
              </w:rPr>
              <w:t>B．用镊子夹取木条放在酒精灯的外焰上加热，至木条燃烧，观察实验现象（2分）</w:t>
            </w:r>
          </w:p>
          <w:p w14:paraId="6AF6C376">
            <w:pPr>
              <w:adjustRightInd w:val="0"/>
              <w:snapToGrid w:val="0"/>
              <w:rPr>
                <w:rFonts w:hint="eastAsia" w:eastAsia="方正书宋简体"/>
              </w:rPr>
            </w:pPr>
            <w:r>
              <w:rPr>
                <w:rFonts w:hint="eastAsia" w:eastAsia="方正书宋简体"/>
              </w:rPr>
              <w:t>C．取下广口瓶瓶塞，倒放于桌面上，用镊子夹取碎石或大理石放在酒精灯的外焰上加热，取碎石后及时盖上瓶塞并复位；观察实验现象 (2分)</w:t>
            </w:r>
          </w:p>
          <w:p w14:paraId="77E6AA01">
            <w:pPr>
              <w:adjustRightInd w:val="0"/>
              <w:snapToGrid w:val="0"/>
              <w:rPr>
                <w:rFonts w:hint="eastAsia" w:eastAsia="方正书宋简体"/>
              </w:rPr>
            </w:pPr>
            <w:r>
              <w:rPr>
                <w:rFonts w:hint="eastAsia" w:eastAsia="方正书宋简体"/>
              </w:rPr>
              <w:t>D．将加热后的碎石放在陶土网上冷却，用灯帽熄灭酒精灯(1分)</w:t>
            </w:r>
          </w:p>
        </w:tc>
        <w:tc>
          <w:tcPr>
            <w:tcW w:w="807" w:type="dxa"/>
            <w:vAlign w:val="center"/>
          </w:tcPr>
          <w:p w14:paraId="3B4DD42B">
            <w:pPr>
              <w:adjustRightInd w:val="0"/>
              <w:snapToGrid w:val="0"/>
              <w:rPr>
                <w:rFonts w:hint="eastAsia" w:eastAsia="方正书宋简体"/>
              </w:rPr>
            </w:pPr>
            <w:r>
              <w:rPr>
                <w:rFonts w:hint="eastAsia" w:eastAsia="方正书宋简体"/>
              </w:rPr>
              <w:t>6分</w:t>
            </w:r>
          </w:p>
        </w:tc>
        <w:tc>
          <w:tcPr>
            <w:tcW w:w="808" w:type="dxa"/>
            <w:vAlign w:val="center"/>
          </w:tcPr>
          <w:p w14:paraId="661B887A">
            <w:pPr>
              <w:adjustRightInd w:val="0"/>
              <w:snapToGrid w:val="0"/>
              <w:rPr>
                <w:rFonts w:hint="eastAsia" w:eastAsia="方正书宋简体"/>
              </w:rPr>
            </w:pPr>
          </w:p>
        </w:tc>
      </w:tr>
      <w:tr w14:paraId="6D27C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83" w:hRule="atLeast"/>
        </w:trPr>
        <w:tc>
          <w:tcPr>
            <w:tcW w:w="2448" w:type="dxa"/>
            <w:vAlign w:val="center"/>
          </w:tcPr>
          <w:p w14:paraId="3DD32A46">
            <w:pPr>
              <w:adjustRightInd w:val="0"/>
              <w:snapToGrid w:val="0"/>
              <w:rPr>
                <w:rFonts w:hint="eastAsia" w:eastAsia="方正书宋简体"/>
              </w:rPr>
            </w:pPr>
            <w:r>
              <w:rPr>
                <w:rFonts w:hint="eastAsia" w:eastAsia="方正书宋简体"/>
              </w:rPr>
              <w:t>3．填写实验记录表</w:t>
            </w:r>
          </w:p>
        </w:tc>
        <w:tc>
          <w:tcPr>
            <w:tcW w:w="4695" w:type="dxa"/>
            <w:vAlign w:val="center"/>
          </w:tcPr>
          <w:p w14:paraId="174CC7BD">
            <w:pPr>
              <w:adjustRightInd w:val="0"/>
              <w:snapToGrid w:val="0"/>
              <w:rPr>
                <w:rFonts w:hint="eastAsia" w:eastAsia="方正书宋简体"/>
              </w:rPr>
            </w:pPr>
            <w:r>
              <w:rPr>
                <w:rFonts w:hint="eastAsia" w:eastAsia="方正书宋简体"/>
              </w:rPr>
              <w:t>实验现象描述正确（1分）</w:t>
            </w:r>
          </w:p>
          <w:p w14:paraId="3C2D9A68">
            <w:pPr>
              <w:adjustRightInd w:val="0"/>
              <w:snapToGrid w:val="0"/>
              <w:rPr>
                <w:rFonts w:hint="eastAsia" w:eastAsia="方正书宋简体"/>
              </w:rPr>
            </w:pPr>
            <w:r>
              <w:rPr>
                <w:rFonts w:hint="eastAsia" w:eastAsia="方正书宋简体"/>
              </w:rPr>
              <w:t>并得出正确结论（1分）</w:t>
            </w:r>
          </w:p>
        </w:tc>
        <w:tc>
          <w:tcPr>
            <w:tcW w:w="807" w:type="dxa"/>
            <w:vAlign w:val="center"/>
          </w:tcPr>
          <w:p w14:paraId="619F0C21">
            <w:pPr>
              <w:adjustRightInd w:val="0"/>
              <w:snapToGrid w:val="0"/>
              <w:rPr>
                <w:rFonts w:hint="eastAsia" w:eastAsia="方正书宋简体"/>
              </w:rPr>
            </w:pPr>
            <w:r>
              <w:rPr>
                <w:rFonts w:hint="eastAsia" w:eastAsia="方正书宋简体"/>
              </w:rPr>
              <w:t>2分</w:t>
            </w:r>
          </w:p>
        </w:tc>
        <w:tc>
          <w:tcPr>
            <w:tcW w:w="808" w:type="dxa"/>
            <w:vAlign w:val="center"/>
          </w:tcPr>
          <w:p w14:paraId="51998115">
            <w:pPr>
              <w:adjustRightInd w:val="0"/>
              <w:snapToGrid w:val="0"/>
              <w:rPr>
                <w:rFonts w:hint="eastAsia" w:eastAsia="方正书宋简体"/>
              </w:rPr>
            </w:pPr>
          </w:p>
        </w:tc>
      </w:tr>
      <w:tr w14:paraId="67550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3" w:hRule="atLeast"/>
        </w:trPr>
        <w:tc>
          <w:tcPr>
            <w:tcW w:w="2448" w:type="dxa"/>
            <w:vAlign w:val="center"/>
          </w:tcPr>
          <w:p w14:paraId="483617A8">
            <w:pPr>
              <w:adjustRightInd w:val="0"/>
              <w:snapToGrid w:val="0"/>
              <w:rPr>
                <w:rFonts w:hint="eastAsia" w:eastAsia="方正书宋简体"/>
              </w:rPr>
            </w:pPr>
            <w:r>
              <w:rPr>
                <w:rFonts w:hint="eastAsia" w:eastAsia="方正书宋简体"/>
              </w:rPr>
              <w:t>4．整理复位</w:t>
            </w:r>
          </w:p>
        </w:tc>
        <w:tc>
          <w:tcPr>
            <w:tcW w:w="4695" w:type="dxa"/>
            <w:vAlign w:val="center"/>
          </w:tcPr>
          <w:p w14:paraId="7861A2CC">
            <w:pPr>
              <w:adjustRightInd w:val="0"/>
              <w:snapToGrid w:val="0"/>
              <w:rPr>
                <w:rFonts w:hint="eastAsia" w:eastAsia="方正书宋简体"/>
              </w:rPr>
            </w:pPr>
            <w:r>
              <w:rPr>
                <w:rFonts w:hint="eastAsia" w:eastAsia="方正书宋简体"/>
              </w:rPr>
              <w:t>整理复位，擦净桌面（1分）</w:t>
            </w:r>
          </w:p>
        </w:tc>
        <w:tc>
          <w:tcPr>
            <w:tcW w:w="807" w:type="dxa"/>
            <w:vAlign w:val="center"/>
          </w:tcPr>
          <w:p w14:paraId="225AF7A5">
            <w:pPr>
              <w:adjustRightInd w:val="0"/>
              <w:snapToGrid w:val="0"/>
              <w:rPr>
                <w:rFonts w:hint="eastAsia" w:eastAsia="方正书宋简体"/>
              </w:rPr>
            </w:pPr>
            <w:r>
              <w:rPr>
                <w:rFonts w:hint="eastAsia" w:eastAsia="方正书宋简体"/>
              </w:rPr>
              <w:t>1分</w:t>
            </w:r>
          </w:p>
        </w:tc>
        <w:tc>
          <w:tcPr>
            <w:tcW w:w="808" w:type="dxa"/>
            <w:vAlign w:val="center"/>
          </w:tcPr>
          <w:p w14:paraId="574F9E61">
            <w:pPr>
              <w:adjustRightInd w:val="0"/>
              <w:snapToGrid w:val="0"/>
              <w:rPr>
                <w:rFonts w:hint="eastAsia" w:eastAsia="方正书宋简体"/>
              </w:rPr>
            </w:pPr>
          </w:p>
        </w:tc>
      </w:tr>
      <w:tr w14:paraId="7A886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8" w:hRule="atLeast"/>
        </w:trPr>
        <w:tc>
          <w:tcPr>
            <w:tcW w:w="7143" w:type="dxa"/>
            <w:gridSpan w:val="2"/>
            <w:vAlign w:val="center"/>
          </w:tcPr>
          <w:p w14:paraId="28B598D3">
            <w:pPr>
              <w:adjustRightInd w:val="0"/>
              <w:snapToGrid w:val="0"/>
              <w:ind w:firstLine="2730" w:firstLineChars="1300"/>
              <w:rPr>
                <w:rFonts w:hint="eastAsia" w:eastAsia="方正书宋简体"/>
              </w:rPr>
            </w:pPr>
            <w:r>
              <w:rPr>
                <w:rFonts w:hint="eastAsia" w:eastAsia="方正书宋简体"/>
              </w:rPr>
              <w:t>合</w:t>
            </w:r>
            <w:r>
              <w:rPr>
                <w:rFonts w:hint="eastAsia" w:eastAsia="方正书宋简体"/>
                <w:lang w:val="en-US" w:eastAsia="zh-CN"/>
              </w:rPr>
              <w:t xml:space="preserve">    </w:t>
            </w:r>
            <w:r>
              <w:rPr>
                <w:rFonts w:hint="eastAsia" w:eastAsia="方正书宋简体"/>
              </w:rPr>
              <w:t>计</w:t>
            </w:r>
          </w:p>
        </w:tc>
        <w:tc>
          <w:tcPr>
            <w:tcW w:w="807" w:type="dxa"/>
            <w:vAlign w:val="center"/>
          </w:tcPr>
          <w:p w14:paraId="6B48D6A9">
            <w:pPr>
              <w:adjustRightInd w:val="0"/>
              <w:snapToGrid w:val="0"/>
              <w:rPr>
                <w:rFonts w:hint="eastAsia" w:eastAsia="方正书宋简体"/>
              </w:rPr>
            </w:pPr>
            <w:r>
              <w:rPr>
                <w:rFonts w:hint="eastAsia" w:eastAsia="方正书宋简体"/>
              </w:rPr>
              <w:t>10分</w:t>
            </w:r>
          </w:p>
        </w:tc>
        <w:tc>
          <w:tcPr>
            <w:tcW w:w="808" w:type="dxa"/>
            <w:vAlign w:val="center"/>
          </w:tcPr>
          <w:p w14:paraId="6597ECEF">
            <w:pPr>
              <w:adjustRightInd w:val="0"/>
              <w:snapToGrid w:val="0"/>
              <w:rPr>
                <w:rFonts w:hint="eastAsia" w:eastAsia="方正书宋简体"/>
              </w:rPr>
            </w:pPr>
          </w:p>
        </w:tc>
      </w:tr>
    </w:tbl>
    <w:p w14:paraId="0CE41DC3">
      <w:pPr>
        <w:adjustRightInd w:val="0"/>
        <w:snapToGrid w:val="0"/>
        <w:rPr>
          <w:rFonts w:hint="eastAsia" w:eastAsia="方正书宋简体"/>
        </w:rPr>
      </w:pPr>
    </w:p>
    <w:p w14:paraId="0FAE939A">
      <w:pPr>
        <w:adjustRightInd w:val="0"/>
        <w:snapToGrid w:val="0"/>
        <w:ind w:firstLine="2100" w:firstLineChars="1000"/>
        <w:rPr>
          <w:szCs w:val="21"/>
        </w:rPr>
      </w:pPr>
    </w:p>
    <w:p w14:paraId="7BB97347">
      <w:pPr>
        <w:adjustRightInd w:val="0"/>
        <w:snapToGrid w:val="0"/>
        <w:ind w:firstLine="2100" w:firstLineChars="1000"/>
        <w:rPr>
          <w:rFonts w:eastAsia="方正书宋简体"/>
          <w:szCs w:val="21"/>
        </w:rPr>
      </w:pPr>
      <w:r>
        <w:rPr>
          <w:rFonts w:hint="eastAsia"/>
          <w:szCs w:val="21"/>
        </w:rPr>
        <w:t>监考教师</w:t>
      </w:r>
      <w:r>
        <w:rPr>
          <w:rFonts w:hint="eastAsia"/>
          <w:szCs w:val="21"/>
          <w:u w:val="single"/>
        </w:rPr>
        <w:t xml:space="preserve">                   </w:t>
      </w:r>
      <w:r>
        <w:rPr>
          <w:rFonts w:hint="eastAsia" w:eastAsia="方正书宋简体"/>
          <w:szCs w:val="21"/>
        </w:rPr>
        <w:t xml:space="preserve">总分 ______________________                  </w:t>
      </w:r>
    </w:p>
    <w:p w14:paraId="26488A4E">
      <w:pPr>
        <w:spacing w:line="360" w:lineRule="auto"/>
        <w:jc w:val="center"/>
        <w:rPr>
          <w:rFonts w:eastAsia="方正仿宋简体"/>
          <w:spacing w:val="-24"/>
          <w:w w:val="90"/>
          <w:sz w:val="30"/>
          <w:szCs w:val="30"/>
        </w:rPr>
      </w:pPr>
    </w:p>
    <w:p w14:paraId="671A4091">
      <w:pPr>
        <w:spacing w:line="360" w:lineRule="auto"/>
        <w:jc w:val="center"/>
        <w:rPr>
          <w:rFonts w:eastAsia="方正仿宋简体"/>
          <w:spacing w:val="-24"/>
          <w:w w:val="90"/>
          <w:sz w:val="30"/>
          <w:szCs w:val="30"/>
        </w:rPr>
      </w:pPr>
    </w:p>
    <w:p w14:paraId="2AE5FC7F">
      <w:pPr>
        <w:spacing w:line="360" w:lineRule="auto"/>
        <w:jc w:val="center"/>
        <w:rPr>
          <w:rFonts w:eastAsia="方正仿宋简体"/>
          <w:spacing w:val="-24"/>
          <w:w w:val="90"/>
          <w:sz w:val="30"/>
          <w:szCs w:val="30"/>
        </w:rPr>
      </w:pPr>
    </w:p>
    <w:p w14:paraId="1FE1AEDF">
      <w:pPr>
        <w:spacing w:line="360" w:lineRule="auto"/>
        <w:jc w:val="center"/>
        <w:rPr>
          <w:rFonts w:eastAsia="方正仿宋简体"/>
          <w:spacing w:val="-24"/>
          <w:w w:val="90"/>
          <w:sz w:val="30"/>
          <w:szCs w:val="30"/>
        </w:rPr>
      </w:pPr>
    </w:p>
    <w:p w14:paraId="12EDA82C">
      <w:pPr>
        <w:spacing w:line="360" w:lineRule="auto"/>
        <w:jc w:val="center"/>
        <w:rPr>
          <w:rFonts w:eastAsia="方正仿宋简体"/>
          <w:spacing w:val="-24"/>
          <w:w w:val="90"/>
          <w:sz w:val="30"/>
          <w:szCs w:val="30"/>
        </w:rPr>
      </w:pPr>
      <w:r>
        <w:rPr>
          <w:rFonts w:hint="eastAsia" w:eastAsia="方正仿宋简体"/>
          <w:spacing w:val="-24"/>
          <w:w w:val="90"/>
          <w:sz w:val="30"/>
          <w:szCs w:val="30"/>
        </w:rPr>
        <w:t>遂宁市</w:t>
      </w:r>
      <w:r>
        <w:rPr>
          <w:rFonts w:eastAsia="方正仿宋简体"/>
          <w:spacing w:val="-24"/>
          <w:w w:val="90"/>
          <w:sz w:val="30"/>
          <w:szCs w:val="30"/>
        </w:rPr>
        <w:t>20</w:t>
      </w:r>
      <w:r>
        <w:rPr>
          <w:rFonts w:hint="eastAsia" w:eastAsia="方正仿宋简体"/>
          <w:spacing w:val="-24"/>
          <w:w w:val="90"/>
          <w:sz w:val="30"/>
          <w:szCs w:val="30"/>
        </w:rPr>
        <w:t>2</w:t>
      </w:r>
      <w:r>
        <w:rPr>
          <w:rFonts w:hint="eastAsia" w:eastAsia="方正仿宋简体"/>
          <w:spacing w:val="-24"/>
          <w:w w:val="90"/>
          <w:sz w:val="30"/>
          <w:szCs w:val="30"/>
          <w:lang w:val="en-US" w:eastAsia="zh-CN"/>
        </w:rPr>
        <w:t>5</w:t>
      </w:r>
      <w:r>
        <w:rPr>
          <w:rFonts w:hint="eastAsia" w:eastAsia="方正仿宋简体"/>
          <w:spacing w:val="-24"/>
          <w:w w:val="90"/>
          <w:sz w:val="30"/>
          <w:szCs w:val="30"/>
        </w:rPr>
        <w:t>年初中毕业生学业考试暨高中阶段学校招生理科实验操作考试评分表</w:t>
      </w:r>
    </w:p>
    <w:p w14:paraId="1EA17ABB">
      <w:pPr>
        <w:spacing w:before="156" w:beforeLines="50" w:after="312" w:afterLines="100" w:line="360" w:lineRule="auto"/>
        <w:jc w:val="center"/>
        <w:rPr>
          <w:rFonts w:ascii="方正小标宋简体" w:eastAsia="方正小标宋简体"/>
          <w:sz w:val="32"/>
          <w:szCs w:val="32"/>
        </w:rPr>
      </w:pPr>
      <w:r>
        <w:rPr>
          <w:rFonts w:hint="eastAsia" w:ascii="方正小标宋简体" w:eastAsia="方正小标宋简体"/>
          <w:sz w:val="32"/>
        </w:rPr>
        <w:t>化学试题4</w:t>
      </w:r>
      <w:r>
        <w:rPr>
          <w:rFonts w:ascii="方正小标宋简体" w:eastAsia="方正小标宋简体"/>
          <w:sz w:val="32"/>
        </w:rPr>
        <w:t xml:space="preserve">  </w:t>
      </w:r>
      <w:r>
        <w:rPr>
          <w:rFonts w:hint="eastAsia" w:ascii="方正小标宋简体" w:hAnsi="宋体" w:eastAsia="方正小标宋简体"/>
          <w:bCs/>
          <w:sz w:val="32"/>
          <w:szCs w:val="32"/>
        </w:rPr>
        <w:t>氢氧化钙变质的实验探究</w:t>
      </w:r>
    </w:p>
    <w:p w14:paraId="08F0ED82">
      <w:pPr>
        <w:adjustRightInd w:val="0"/>
        <w:snapToGrid w:val="0"/>
        <w:spacing w:line="360" w:lineRule="auto"/>
        <w:ind w:firstLine="1470" w:firstLineChars="700"/>
        <w:rPr>
          <w:rFonts w:eastAsia="黑体"/>
          <w:szCs w:val="21"/>
        </w:rPr>
      </w:pPr>
      <w:r>
        <w:rPr>
          <w:rFonts w:hint="eastAsia" w:eastAsia="黑体"/>
          <w:szCs w:val="21"/>
        </w:rPr>
        <w:t>学校</w:t>
      </w:r>
      <w:r>
        <w:rPr>
          <w:rFonts w:eastAsia="黑体"/>
          <w:szCs w:val="21"/>
          <w:u w:val="single"/>
        </w:rPr>
        <w:t xml:space="preserve">              </w:t>
      </w:r>
      <w:r>
        <w:rPr>
          <w:rFonts w:hint="eastAsia" w:eastAsia="黑体"/>
          <w:szCs w:val="21"/>
        </w:rPr>
        <w:t>姓名</w:t>
      </w:r>
      <w:r>
        <w:rPr>
          <w:rFonts w:eastAsia="黑体"/>
          <w:szCs w:val="21"/>
          <w:u w:val="single"/>
        </w:rPr>
        <w:t xml:space="preserve">           </w:t>
      </w:r>
      <w:r>
        <w:rPr>
          <w:rFonts w:hint="eastAsia" w:eastAsia="黑体"/>
          <w:szCs w:val="21"/>
        </w:rPr>
        <w:t>准考证号</w:t>
      </w:r>
      <w:r>
        <w:rPr>
          <w:rFonts w:eastAsia="黑体"/>
          <w:szCs w:val="21"/>
          <w:u w:val="single"/>
        </w:rPr>
        <w:t xml:space="preserve">               </w:t>
      </w:r>
    </w:p>
    <w:p w14:paraId="2C40A427">
      <w:pPr>
        <w:rPr>
          <w:rFonts w:ascii="黑体" w:hAnsi="宋体" w:eastAsia="黑体"/>
          <w:szCs w:val="21"/>
        </w:rPr>
      </w:pPr>
      <w:r>
        <w:rPr>
          <w:szCs w:val="21"/>
        </w:rPr>
        <w:tab/>
      </w:r>
      <w:r>
        <w:rPr>
          <w:rFonts w:hint="eastAsia" w:ascii="黑体" w:hAnsi="宋体" w:eastAsia="黑体"/>
          <w:szCs w:val="21"/>
        </w:rPr>
        <w:t>一、实验目的：</w:t>
      </w:r>
    </w:p>
    <w:p w14:paraId="3F3D85F7">
      <w:pPr>
        <w:adjustRightInd w:val="0"/>
        <w:snapToGrid w:val="0"/>
        <w:spacing w:line="400" w:lineRule="exact"/>
        <w:ind w:firstLine="420" w:firstLineChars="200"/>
        <w:rPr>
          <w:rFonts w:ascii="方正书宋简体" w:hAnsi="宋体" w:eastAsia="方正书宋简体"/>
          <w:szCs w:val="21"/>
        </w:rPr>
      </w:pPr>
      <w:r>
        <w:rPr>
          <w:rFonts w:hint="eastAsia" w:ascii="方正书宋简体" w:hAnsi="宋体" w:eastAsia="方正书宋简体"/>
          <w:szCs w:val="21"/>
        </w:rPr>
        <w:t>探究氢氧化钙是否变质。</w:t>
      </w:r>
    </w:p>
    <w:p w14:paraId="01240FB6">
      <w:pPr>
        <w:adjustRightInd w:val="0"/>
        <w:snapToGrid w:val="0"/>
        <w:spacing w:line="400" w:lineRule="exact"/>
        <w:ind w:firstLine="420" w:firstLineChars="200"/>
        <w:rPr>
          <w:rFonts w:ascii="黑体" w:hAnsi="宋体" w:eastAsia="黑体"/>
          <w:szCs w:val="21"/>
        </w:rPr>
      </w:pPr>
      <w:r>
        <w:rPr>
          <w:rFonts w:hint="eastAsia" w:ascii="黑体" w:hAnsi="宋体" w:eastAsia="黑体"/>
          <w:szCs w:val="21"/>
        </w:rPr>
        <w:t>二、实验用品：</w:t>
      </w:r>
    </w:p>
    <w:p w14:paraId="0938581D">
      <w:pPr>
        <w:adjustRightInd w:val="0"/>
        <w:snapToGrid w:val="0"/>
        <w:spacing w:line="400" w:lineRule="exact"/>
        <w:ind w:firstLine="420" w:firstLineChars="200"/>
        <w:rPr>
          <w:rFonts w:ascii="方正书宋简体" w:hAnsi="宋体" w:eastAsia="方正书宋简体"/>
          <w:szCs w:val="21"/>
        </w:rPr>
      </w:pPr>
      <w:r>
        <w:rPr>
          <w:rFonts w:hint="eastAsia" w:ascii="方正书宋简体" w:hAnsi="宋体" w:eastAsia="方正书宋简体"/>
          <w:szCs w:val="21"/>
        </w:rPr>
        <w:t>稀盐酸（</w:t>
      </w:r>
      <w:r>
        <w:rPr>
          <w:rFonts w:ascii="方正书宋简体" w:hAnsi="宋体" w:eastAsia="方正书宋简体"/>
          <w:szCs w:val="21"/>
        </w:rPr>
        <w:t>1:4</w:t>
      </w:r>
      <w:r>
        <w:rPr>
          <w:rFonts w:hint="eastAsia" w:ascii="方正书宋简体" w:hAnsi="宋体" w:eastAsia="方正书宋简体"/>
          <w:szCs w:val="21"/>
        </w:rPr>
        <w:t>）、变质氢氧化钙固体样品（盛于广口瓶中）、药匙、试管</w:t>
      </w:r>
      <w:r>
        <w:rPr>
          <w:rFonts w:ascii="方正书宋简体" w:hAnsi="宋体" w:eastAsia="方正书宋简体"/>
          <w:szCs w:val="21"/>
        </w:rPr>
        <w:t>(</w:t>
      </w:r>
      <w:r>
        <w:rPr>
          <w:rFonts w:hint="eastAsia" w:ascii="方正书宋简体" w:hAnsi="宋体" w:eastAsia="方正书宋简体"/>
          <w:szCs w:val="21"/>
        </w:rPr>
        <w:t>Ф</w:t>
      </w:r>
      <w:r>
        <w:rPr>
          <w:rFonts w:ascii="方正书宋简体" w:hAnsi="宋体" w:eastAsia="方正书宋简体"/>
          <w:szCs w:val="21"/>
        </w:rPr>
        <w:t>20</w:t>
      </w:r>
      <w:r>
        <w:rPr>
          <w:rFonts w:hint="eastAsia" w:ascii="方正书宋简体" w:hAnsi="宋体" w:eastAsia="方正书宋简体"/>
          <w:szCs w:val="21"/>
        </w:rPr>
        <w:t>×</w:t>
      </w:r>
      <w:r>
        <w:rPr>
          <w:rFonts w:ascii="方正书宋简体" w:hAnsi="宋体" w:eastAsia="方正书宋简体"/>
          <w:szCs w:val="21"/>
        </w:rPr>
        <w:t>200mm)1</w:t>
      </w:r>
      <w:r>
        <w:rPr>
          <w:rFonts w:hint="eastAsia" w:ascii="方正书宋简体" w:hAnsi="宋体" w:eastAsia="方正书宋简体"/>
          <w:szCs w:val="21"/>
        </w:rPr>
        <w:t>支、试管架、洁净纸、小烧杯（</w:t>
      </w:r>
      <w:r>
        <w:rPr>
          <w:rFonts w:ascii="方正书宋简体" w:hAnsi="宋体" w:eastAsia="方正书宋简体"/>
          <w:szCs w:val="21"/>
        </w:rPr>
        <w:t>100</w:t>
      </w:r>
      <w:r>
        <w:rPr>
          <w:rFonts w:eastAsia="方正书宋简体"/>
          <w:szCs w:val="21"/>
        </w:rPr>
        <w:t>m</w:t>
      </w:r>
      <w:r>
        <w:rPr>
          <w:rFonts w:hint="eastAsia" w:eastAsia="方正书宋简体"/>
          <w:szCs w:val="21"/>
        </w:rPr>
        <w:t>L</w:t>
      </w:r>
      <w:r>
        <w:rPr>
          <w:rFonts w:hint="eastAsia" w:ascii="方正书宋简体" w:hAnsi="宋体" w:eastAsia="方正书宋简体"/>
          <w:szCs w:val="21"/>
        </w:rPr>
        <w:t>；盛蒸馏水）、滴管（置于一烧杯中）、试管刷、盛放废弃物的大烧杯、抹布。</w:t>
      </w:r>
    </w:p>
    <w:p w14:paraId="052FBE08">
      <w:pPr>
        <w:adjustRightInd w:val="0"/>
        <w:snapToGrid w:val="0"/>
        <w:spacing w:line="400" w:lineRule="exact"/>
        <w:ind w:firstLine="420" w:firstLineChars="200"/>
        <w:rPr>
          <w:rFonts w:ascii="黑体" w:hAnsi="宋体" w:eastAsia="黑体"/>
          <w:szCs w:val="21"/>
        </w:rPr>
      </w:pPr>
      <w:r>
        <w:rPr>
          <w:rFonts w:hint="eastAsia" w:ascii="黑体" w:hAnsi="宋体" w:eastAsia="黑体"/>
          <w:szCs w:val="21"/>
        </w:rPr>
        <w:t>三、实验步骤及评分标准：</w:t>
      </w:r>
    </w:p>
    <w:tbl>
      <w:tblPr>
        <w:tblStyle w:val="4"/>
        <w:tblW w:w="85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86"/>
        <w:gridCol w:w="3785"/>
        <w:gridCol w:w="944"/>
        <w:gridCol w:w="845"/>
        <w:gridCol w:w="845"/>
      </w:tblGrid>
      <w:tr w14:paraId="649AE8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jc w:val="center"/>
        </w:trPr>
        <w:tc>
          <w:tcPr>
            <w:tcW w:w="2086" w:type="dxa"/>
            <w:tcBorders>
              <w:top w:val="single" w:color="auto" w:sz="12" w:space="0"/>
            </w:tcBorders>
            <w:vAlign w:val="center"/>
          </w:tcPr>
          <w:p w14:paraId="41D192F6">
            <w:pPr>
              <w:adjustRightInd w:val="0"/>
              <w:snapToGrid w:val="0"/>
              <w:rPr>
                <w:rFonts w:hint="eastAsia" w:eastAsia="方正书宋简体"/>
              </w:rPr>
            </w:pPr>
            <w:r>
              <w:rPr>
                <w:rFonts w:hint="eastAsia" w:eastAsia="方正书宋简体"/>
              </w:rPr>
              <w:t>实验步骤</w:t>
            </w:r>
          </w:p>
        </w:tc>
        <w:tc>
          <w:tcPr>
            <w:tcW w:w="3785" w:type="dxa"/>
            <w:tcBorders>
              <w:top w:val="single" w:color="auto" w:sz="12" w:space="0"/>
            </w:tcBorders>
            <w:vAlign w:val="center"/>
          </w:tcPr>
          <w:p w14:paraId="63E1FE3D">
            <w:pPr>
              <w:adjustRightInd w:val="0"/>
              <w:snapToGrid w:val="0"/>
              <w:rPr>
                <w:rFonts w:hint="eastAsia" w:eastAsia="方正书宋简体"/>
              </w:rPr>
            </w:pPr>
            <w:r>
              <w:rPr>
                <w:rFonts w:hint="eastAsia" w:eastAsia="方正书宋简体"/>
              </w:rPr>
              <w:t>操作要求及评分标准</w:t>
            </w:r>
          </w:p>
        </w:tc>
        <w:tc>
          <w:tcPr>
            <w:tcW w:w="944" w:type="dxa"/>
            <w:tcBorders>
              <w:top w:val="single" w:color="auto" w:sz="12" w:space="0"/>
            </w:tcBorders>
            <w:vAlign w:val="center"/>
          </w:tcPr>
          <w:p w14:paraId="145811D7">
            <w:pPr>
              <w:adjustRightInd w:val="0"/>
              <w:snapToGrid w:val="0"/>
              <w:rPr>
                <w:rFonts w:hint="eastAsia" w:eastAsia="方正书宋简体"/>
              </w:rPr>
            </w:pPr>
            <w:r>
              <w:rPr>
                <w:rFonts w:hint="eastAsia" w:eastAsia="方正书宋简体"/>
              </w:rPr>
              <w:t>分值</w:t>
            </w:r>
          </w:p>
        </w:tc>
        <w:tc>
          <w:tcPr>
            <w:tcW w:w="845" w:type="dxa"/>
            <w:tcBorders>
              <w:top w:val="single" w:color="auto" w:sz="12" w:space="0"/>
            </w:tcBorders>
            <w:vAlign w:val="center"/>
          </w:tcPr>
          <w:p w14:paraId="73B2B126">
            <w:pPr>
              <w:adjustRightInd w:val="0"/>
              <w:snapToGrid w:val="0"/>
              <w:rPr>
                <w:rFonts w:hint="eastAsia" w:eastAsia="方正书宋简体"/>
              </w:rPr>
            </w:pPr>
            <w:r>
              <w:rPr>
                <w:rFonts w:hint="eastAsia" w:eastAsia="方正书宋简体"/>
              </w:rPr>
              <w:t>得分</w:t>
            </w:r>
          </w:p>
        </w:tc>
        <w:tc>
          <w:tcPr>
            <w:tcW w:w="845" w:type="dxa"/>
            <w:tcBorders>
              <w:top w:val="single" w:color="auto" w:sz="12" w:space="0"/>
            </w:tcBorders>
            <w:vAlign w:val="center"/>
          </w:tcPr>
          <w:p w14:paraId="04545A89">
            <w:pPr>
              <w:adjustRightInd w:val="0"/>
              <w:snapToGrid w:val="0"/>
              <w:rPr>
                <w:rFonts w:hint="eastAsia" w:eastAsia="方正书宋简体"/>
              </w:rPr>
            </w:pPr>
            <w:r>
              <w:rPr>
                <w:rFonts w:hint="eastAsia" w:eastAsia="方正书宋简体"/>
              </w:rPr>
              <w:t>备注</w:t>
            </w:r>
          </w:p>
        </w:tc>
      </w:tr>
      <w:tr w14:paraId="1B4D37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2086" w:type="dxa"/>
            <w:vAlign w:val="center"/>
          </w:tcPr>
          <w:p w14:paraId="2290B71A">
            <w:pPr>
              <w:numPr>
                <w:ilvl w:val="0"/>
                <w:numId w:val="6"/>
              </w:numPr>
              <w:adjustRightInd w:val="0"/>
              <w:snapToGrid w:val="0"/>
              <w:rPr>
                <w:rFonts w:hint="eastAsia" w:eastAsia="方正书宋简体"/>
              </w:rPr>
            </w:pPr>
            <w:r>
              <w:rPr>
                <w:rFonts w:hint="eastAsia" w:eastAsia="方正书宋简体"/>
              </w:rPr>
              <w:t>检查仪器药品。</w:t>
            </w:r>
          </w:p>
        </w:tc>
        <w:tc>
          <w:tcPr>
            <w:tcW w:w="3785" w:type="dxa"/>
            <w:vAlign w:val="center"/>
          </w:tcPr>
          <w:p w14:paraId="738150AC">
            <w:pPr>
              <w:adjustRightInd w:val="0"/>
              <w:snapToGrid w:val="0"/>
              <w:rPr>
                <w:rFonts w:hint="eastAsia" w:eastAsia="方正书宋简体"/>
              </w:rPr>
            </w:pPr>
            <w:r>
              <w:rPr>
                <w:rFonts w:hint="eastAsia" w:eastAsia="方正书宋简体"/>
              </w:rPr>
              <w:t>按实验用品清单清点、检查实验用品。（1分）</w:t>
            </w:r>
          </w:p>
        </w:tc>
        <w:tc>
          <w:tcPr>
            <w:tcW w:w="944" w:type="dxa"/>
            <w:vAlign w:val="center"/>
          </w:tcPr>
          <w:p w14:paraId="4F103926">
            <w:pPr>
              <w:adjustRightInd w:val="0"/>
              <w:snapToGrid w:val="0"/>
              <w:rPr>
                <w:rFonts w:hint="eastAsia" w:eastAsia="方正书宋简体"/>
              </w:rPr>
            </w:pPr>
            <w:r>
              <w:rPr>
                <w:rFonts w:hint="eastAsia" w:eastAsia="方正书宋简体"/>
              </w:rPr>
              <w:t>1分</w:t>
            </w:r>
          </w:p>
        </w:tc>
        <w:tc>
          <w:tcPr>
            <w:tcW w:w="845" w:type="dxa"/>
          </w:tcPr>
          <w:p w14:paraId="25BFCB1C">
            <w:pPr>
              <w:adjustRightInd w:val="0"/>
              <w:snapToGrid w:val="0"/>
              <w:rPr>
                <w:rFonts w:hint="eastAsia" w:eastAsia="方正书宋简体"/>
              </w:rPr>
            </w:pPr>
          </w:p>
        </w:tc>
        <w:tc>
          <w:tcPr>
            <w:tcW w:w="845" w:type="dxa"/>
          </w:tcPr>
          <w:p w14:paraId="3D460041">
            <w:pPr>
              <w:adjustRightInd w:val="0"/>
              <w:snapToGrid w:val="0"/>
              <w:rPr>
                <w:rFonts w:hint="eastAsia" w:eastAsia="方正书宋简体"/>
              </w:rPr>
            </w:pPr>
          </w:p>
        </w:tc>
      </w:tr>
      <w:tr w14:paraId="2ABC3A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91" w:hRule="atLeast"/>
          <w:jc w:val="center"/>
        </w:trPr>
        <w:tc>
          <w:tcPr>
            <w:tcW w:w="2086" w:type="dxa"/>
            <w:vAlign w:val="center"/>
          </w:tcPr>
          <w:p w14:paraId="1FBF6061">
            <w:pPr>
              <w:numPr>
                <w:ilvl w:val="0"/>
                <w:numId w:val="6"/>
              </w:numPr>
              <w:adjustRightInd w:val="0"/>
              <w:snapToGrid w:val="0"/>
              <w:ind w:left="0" w:leftChars="0" w:firstLine="0" w:firstLineChars="0"/>
              <w:rPr>
                <w:rFonts w:hint="eastAsia" w:eastAsia="方正书宋简体"/>
              </w:rPr>
            </w:pPr>
            <w:r>
              <w:rPr>
                <w:rFonts w:hint="eastAsia" w:eastAsia="方正书宋简体"/>
              </w:rPr>
              <w:t>用药匙取少量氢氧化钙固体样品放入试管中。</w:t>
            </w:r>
          </w:p>
        </w:tc>
        <w:tc>
          <w:tcPr>
            <w:tcW w:w="3785" w:type="dxa"/>
            <w:vAlign w:val="center"/>
          </w:tcPr>
          <w:p w14:paraId="41B5241B">
            <w:pPr>
              <w:numPr>
                <w:ilvl w:val="0"/>
                <w:numId w:val="7"/>
              </w:numPr>
              <w:adjustRightInd w:val="0"/>
              <w:snapToGrid w:val="0"/>
              <w:rPr>
                <w:rFonts w:hint="eastAsia" w:eastAsia="方正书宋简体"/>
              </w:rPr>
            </w:pPr>
            <w:r>
              <w:rPr>
                <w:rFonts w:hint="eastAsia" w:eastAsia="方正书宋简体"/>
              </w:rPr>
              <w:t>启开试剂瓶，瓶塞倒放于桌面上，取用完毕马上盖好瓶塞。（1分）</w:t>
            </w:r>
          </w:p>
          <w:p w14:paraId="7900FD23">
            <w:pPr>
              <w:numPr>
                <w:ilvl w:val="0"/>
                <w:numId w:val="7"/>
              </w:numPr>
              <w:adjustRightInd w:val="0"/>
              <w:snapToGrid w:val="0"/>
              <w:ind w:left="0" w:leftChars="0" w:firstLine="0" w:firstLineChars="0"/>
              <w:rPr>
                <w:rFonts w:hint="eastAsia" w:eastAsia="方正书宋简体"/>
              </w:rPr>
            </w:pPr>
            <w:r>
              <w:rPr>
                <w:rFonts w:hint="eastAsia" w:eastAsia="方正书宋简体"/>
              </w:rPr>
              <w:t>用药匙把少量氢氧化钙固体样品</w:t>
            </w:r>
            <w:r>
              <w:rPr>
                <w:rFonts w:hint="eastAsia" w:eastAsia="方正书宋简体"/>
                <w:lang w:val="en-US" w:eastAsia="zh-CN"/>
              </w:rPr>
              <w:t>送</w:t>
            </w:r>
            <w:r>
              <w:rPr>
                <w:rFonts w:hint="eastAsia" w:eastAsia="方正书宋简体"/>
              </w:rPr>
              <w:t>入试管中。送入方式正确，药品无洒落。</w:t>
            </w:r>
            <w:r>
              <w:rPr>
                <w:rFonts w:hint="eastAsia" w:eastAsia="方正书宋简体"/>
                <w:lang w:eastAsia="zh-CN"/>
              </w:rPr>
              <w:t>（</w:t>
            </w:r>
            <w:r>
              <w:rPr>
                <w:rFonts w:hint="eastAsia" w:eastAsia="方正书宋简体"/>
              </w:rPr>
              <w:t>若因试管不干燥造成少量粉末附着试管壁，不扣分</w:t>
            </w:r>
            <w:r>
              <w:rPr>
                <w:rFonts w:hint="eastAsia" w:eastAsia="方正书宋简体"/>
                <w:lang w:eastAsia="zh-CN"/>
              </w:rPr>
              <w:t>）</w:t>
            </w:r>
            <w:r>
              <w:rPr>
                <w:rFonts w:hint="eastAsia" w:eastAsia="方正书宋简体"/>
              </w:rPr>
              <w:t>（1分）</w:t>
            </w:r>
          </w:p>
        </w:tc>
        <w:tc>
          <w:tcPr>
            <w:tcW w:w="944" w:type="dxa"/>
            <w:vAlign w:val="center"/>
          </w:tcPr>
          <w:p w14:paraId="5BBE9AE3">
            <w:pPr>
              <w:adjustRightInd w:val="0"/>
              <w:snapToGrid w:val="0"/>
              <w:rPr>
                <w:rFonts w:hint="eastAsia" w:eastAsia="方正书宋简体"/>
              </w:rPr>
            </w:pPr>
            <w:r>
              <w:rPr>
                <w:rFonts w:hint="eastAsia" w:eastAsia="方正书宋简体"/>
              </w:rPr>
              <w:t>2分</w:t>
            </w:r>
          </w:p>
        </w:tc>
        <w:tc>
          <w:tcPr>
            <w:tcW w:w="845" w:type="dxa"/>
          </w:tcPr>
          <w:p w14:paraId="4572B4B0">
            <w:pPr>
              <w:adjustRightInd w:val="0"/>
              <w:snapToGrid w:val="0"/>
              <w:rPr>
                <w:rFonts w:hint="eastAsia" w:eastAsia="方正书宋简体"/>
              </w:rPr>
            </w:pPr>
          </w:p>
        </w:tc>
        <w:tc>
          <w:tcPr>
            <w:tcW w:w="845" w:type="dxa"/>
          </w:tcPr>
          <w:p w14:paraId="6A568EC0">
            <w:pPr>
              <w:adjustRightInd w:val="0"/>
              <w:snapToGrid w:val="0"/>
              <w:rPr>
                <w:rFonts w:hint="eastAsia" w:eastAsia="方正书宋简体"/>
              </w:rPr>
            </w:pPr>
          </w:p>
        </w:tc>
      </w:tr>
      <w:tr w14:paraId="77D939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5" w:hRule="atLeast"/>
          <w:jc w:val="center"/>
        </w:trPr>
        <w:tc>
          <w:tcPr>
            <w:tcW w:w="2086" w:type="dxa"/>
            <w:vAlign w:val="center"/>
          </w:tcPr>
          <w:p w14:paraId="5FAEE61B">
            <w:pPr>
              <w:numPr>
                <w:ilvl w:val="0"/>
                <w:numId w:val="6"/>
              </w:numPr>
              <w:adjustRightInd w:val="0"/>
              <w:snapToGrid w:val="0"/>
              <w:ind w:left="0" w:leftChars="0" w:firstLine="0" w:firstLineChars="0"/>
              <w:rPr>
                <w:rFonts w:hint="eastAsia" w:eastAsia="方正书宋简体"/>
              </w:rPr>
            </w:pPr>
            <w:r>
              <w:rPr>
                <w:rFonts w:hint="eastAsia" w:eastAsia="方正书宋简体"/>
              </w:rPr>
              <w:t>向盛有氢氧化钙固体样品的试管中倒入约5mL蒸馏水，振荡。</w:t>
            </w:r>
          </w:p>
        </w:tc>
        <w:tc>
          <w:tcPr>
            <w:tcW w:w="3785" w:type="dxa"/>
            <w:vAlign w:val="center"/>
          </w:tcPr>
          <w:p w14:paraId="179A9CEE">
            <w:pPr>
              <w:numPr>
                <w:ilvl w:val="0"/>
                <w:numId w:val="8"/>
              </w:numPr>
              <w:adjustRightInd w:val="0"/>
              <w:snapToGrid w:val="0"/>
              <w:rPr>
                <w:rFonts w:hint="eastAsia" w:eastAsia="方正书宋简体"/>
              </w:rPr>
            </w:pPr>
            <w:r>
              <w:rPr>
                <w:rFonts w:hint="eastAsia" w:eastAsia="方正书宋简体"/>
              </w:rPr>
              <w:t>倒入液体操作正确，且无明显超量。（1分）</w:t>
            </w:r>
          </w:p>
          <w:p w14:paraId="20F197A9">
            <w:pPr>
              <w:numPr>
                <w:ilvl w:val="0"/>
                <w:numId w:val="8"/>
              </w:numPr>
              <w:adjustRightInd w:val="0"/>
              <w:snapToGrid w:val="0"/>
              <w:ind w:left="0" w:leftChars="0" w:firstLine="0" w:firstLineChars="0"/>
              <w:rPr>
                <w:rFonts w:hint="eastAsia" w:eastAsia="方正书宋简体"/>
              </w:rPr>
            </w:pPr>
            <w:r>
              <w:rPr>
                <w:rFonts w:hint="eastAsia" w:eastAsia="方正书宋简体"/>
              </w:rPr>
              <w:t>振荡动作正确。（1分）</w:t>
            </w:r>
          </w:p>
        </w:tc>
        <w:tc>
          <w:tcPr>
            <w:tcW w:w="944" w:type="dxa"/>
            <w:vAlign w:val="center"/>
          </w:tcPr>
          <w:p w14:paraId="146FDD62">
            <w:pPr>
              <w:adjustRightInd w:val="0"/>
              <w:snapToGrid w:val="0"/>
              <w:rPr>
                <w:rFonts w:hint="eastAsia" w:eastAsia="方正书宋简体"/>
              </w:rPr>
            </w:pPr>
            <w:r>
              <w:rPr>
                <w:rFonts w:hint="eastAsia" w:eastAsia="方正书宋简体"/>
              </w:rPr>
              <w:t>2分</w:t>
            </w:r>
          </w:p>
        </w:tc>
        <w:tc>
          <w:tcPr>
            <w:tcW w:w="845" w:type="dxa"/>
          </w:tcPr>
          <w:p w14:paraId="32A5F203">
            <w:pPr>
              <w:adjustRightInd w:val="0"/>
              <w:snapToGrid w:val="0"/>
              <w:rPr>
                <w:rFonts w:hint="eastAsia" w:eastAsia="方正书宋简体"/>
              </w:rPr>
            </w:pPr>
          </w:p>
        </w:tc>
        <w:tc>
          <w:tcPr>
            <w:tcW w:w="845" w:type="dxa"/>
          </w:tcPr>
          <w:p w14:paraId="137B39D5">
            <w:pPr>
              <w:adjustRightInd w:val="0"/>
              <w:snapToGrid w:val="0"/>
              <w:rPr>
                <w:rFonts w:hint="eastAsia" w:eastAsia="方正书宋简体"/>
              </w:rPr>
            </w:pPr>
          </w:p>
        </w:tc>
      </w:tr>
      <w:tr w14:paraId="3C0ECC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5" w:hRule="atLeast"/>
          <w:jc w:val="center"/>
        </w:trPr>
        <w:tc>
          <w:tcPr>
            <w:tcW w:w="2086" w:type="dxa"/>
            <w:vAlign w:val="center"/>
          </w:tcPr>
          <w:p w14:paraId="67B7AB91">
            <w:pPr>
              <w:numPr>
                <w:ilvl w:val="0"/>
                <w:numId w:val="6"/>
              </w:numPr>
              <w:adjustRightInd w:val="0"/>
              <w:snapToGrid w:val="0"/>
              <w:ind w:left="0" w:leftChars="0" w:firstLine="0" w:firstLineChars="0"/>
              <w:rPr>
                <w:rFonts w:hint="eastAsia" w:eastAsia="方正书宋简体"/>
              </w:rPr>
            </w:pPr>
            <w:r>
              <w:rPr>
                <w:rFonts w:hint="eastAsia" w:eastAsia="方正书宋简体"/>
              </w:rPr>
              <w:t>往试管中滴入稀盐酸，观察实验现象。</w:t>
            </w:r>
          </w:p>
        </w:tc>
        <w:tc>
          <w:tcPr>
            <w:tcW w:w="3785" w:type="dxa"/>
            <w:vAlign w:val="center"/>
          </w:tcPr>
          <w:p w14:paraId="605DDD45">
            <w:pPr>
              <w:adjustRightInd w:val="0"/>
              <w:snapToGrid w:val="0"/>
              <w:rPr>
                <w:rFonts w:hint="eastAsia" w:eastAsia="方正书宋简体"/>
              </w:rPr>
            </w:pPr>
            <w:r>
              <w:rPr>
                <w:rFonts w:hint="eastAsia" w:eastAsia="方正书宋简体"/>
              </w:rPr>
              <w:t>使用胶头滴管正确吸取</w:t>
            </w:r>
            <w:r>
              <w:rPr>
                <w:rFonts w:hint="eastAsia" w:eastAsia="方正书宋简体"/>
                <w:lang w:eastAsia="zh-CN"/>
              </w:rPr>
              <w:t>盐酸</w:t>
            </w:r>
            <w:r>
              <w:rPr>
                <w:rFonts w:hint="eastAsia" w:eastAsia="方正书宋简体"/>
              </w:rPr>
              <w:t>（有提离液面后挤压动作）。（1分）向</w:t>
            </w:r>
            <w:r>
              <w:rPr>
                <w:rFonts w:hint="eastAsia" w:eastAsia="方正书宋简体"/>
                <w:lang w:eastAsia="zh-CN"/>
              </w:rPr>
              <w:t>试管</w:t>
            </w:r>
            <w:r>
              <w:rPr>
                <w:rFonts w:hint="eastAsia" w:eastAsia="方正书宋简体"/>
              </w:rPr>
              <w:t>中滴加时胶头滴管垂直悬于</w:t>
            </w:r>
            <w:r>
              <w:rPr>
                <w:rFonts w:hint="eastAsia" w:eastAsia="方正书宋简体"/>
                <w:lang w:eastAsia="zh-CN"/>
              </w:rPr>
              <w:t>试管</w:t>
            </w:r>
            <w:r>
              <w:rPr>
                <w:rFonts w:hint="eastAsia" w:eastAsia="方正书宋简体"/>
              </w:rPr>
              <w:t>上方1cm左右，无液体滴在</w:t>
            </w:r>
            <w:r>
              <w:rPr>
                <w:rFonts w:hint="eastAsia" w:eastAsia="方正书宋简体"/>
                <w:lang w:eastAsia="zh-CN"/>
              </w:rPr>
              <w:t>试管</w:t>
            </w:r>
            <w:r>
              <w:rPr>
                <w:rFonts w:hint="eastAsia" w:eastAsia="方正书宋简体"/>
              </w:rPr>
              <w:t>外，边滴边观察。（1分）</w:t>
            </w:r>
          </w:p>
        </w:tc>
        <w:tc>
          <w:tcPr>
            <w:tcW w:w="944" w:type="dxa"/>
            <w:vAlign w:val="center"/>
          </w:tcPr>
          <w:p w14:paraId="1FDF8685">
            <w:pPr>
              <w:adjustRightInd w:val="0"/>
              <w:snapToGrid w:val="0"/>
              <w:rPr>
                <w:rFonts w:hint="eastAsia" w:eastAsia="方正书宋简体"/>
              </w:rPr>
            </w:pPr>
            <w:r>
              <w:rPr>
                <w:rFonts w:hint="eastAsia" w:eastAsia="方正书宋简体"/>
              </w:rPr>
              <w:t>2分</w:t>
            </w:r>
          </w:p>
        </w:tc>
        <w:tc>
          <w:tcPr>
            <w:tcW w:w="845" w:type="dxa"/>
          </w:tcPr>
          <w:p w14:paraId="59C51324">
            <w:pPr>
              <w:adjustRightInd w:val="0"/>
              <w:snapToGrid w:val="0"/>
              <w:rPr>
                <w:rFonts w:hint="eastAsia" w:eastAsia="方正书宋简体"/>
              </w:rPr>
            </w:pPr>
          </w:p>
        </w:tc>
        <w:tc>
          <w:tcPr>
            <w:tcW w:w="845" w:type="dxa"/>
          </w:tcPr>
          <w:p w14:paraId="07708BE7">
            <w:pPr>
              <w:adjustRightInd w:val="0"/>
              <w:snapToGrid w:val="0"/>
              <w:rPr>
                <w:rFonts w:hint="eastAsia" w:eastAsia="方正书宋简体"/>
              </w:rPr>
            </w:pPr>
          </w:p>
        </w:tc>
      </w:tr>
      <w:tr w14:paraId="5FD61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2086" w:type="dxa"/>
            <w:vAlign w:val="center"/>
          </w:tcPr>
          <w:p w14:paraId="7D25DAB4">
            <w:pPr>
              <w:numPr>
                <w:ilvl w:val="0"/>
                <w:numId w:val="6"/>
              </w:numPr>
              <w:adjustRightInd w:val="0"/>
              <w:snapToGrid w:val="0"/>
              <w:ind w:left="0" w:leftChars="0" w:firstLine="0" w:firstLineChars="0"/>
              <w:rPr>
                <w:rFonts w:hint="eastAsia" w:eastAsia="方正书宋简体"/>
              </w:rPr>
            </w:pPr>
            <w:r>
              <w:rPr>
                <w:rFonts w:hint="eastAsia" w:eastAsia="方正书宋简体"/>
              </w:rPr>
              <w:t>填写实验记录表</w:t>
            </w:r>
          </w:p>
        </w:tc>
        <w:tc>
          <w:tcPr>
            <w:tcW w:w="3785" w:type="dxa"/>
            <w:vAlign w:val="center"/>
          </w:tcPr>
          <w:p w14:paraId="15E6563A">
            <w:pPr>
              <w:adjustRightInd w:val="0"/>
              <w:snapToGrid w:val="0"/>
              <w:rPr>
                <w:rFonts w:hint="eastAsia" w:eastAsia="方正书宋简体"/>
              </w:rPr>
            </w:pPr>
            <w:r>
              <w:rPr>
                <w:rFonts w:hint="eastAsia" w:eastAsia="方正书宋简体"/>
              </w:rPr>
              <w:t xml:space="preserve">实验现象描述正确（1分），并得出正确结论（1分）                                 </w:t>
            </w:r>
          </w:p>
        </w:tc>
        <w:tc>
          <w:tcPr>
            <w:tcW w:w="944" w:type="dxa"/>
            <w:vAlign w:val="center"/>
          </w:tcPr>
          <w:p w14:paraId="4B51E1CC">
            <w:pPr>
              <w:adjustRightInd w:val="0"/>
              <w:snapToGrid w:val="0"/>
              <w:rPr>
                <w:rFonts w:hint="eastAsia" w:eastAsia="方正书宋简体"/>
              </w:rPr>
            </w:pPr>
            <w:r>
              <w:rPr>
                <w:rFonts w:hint="eastAsia" w:eastAsia="方正书宋简体"/>
              </w:rPr>
              <w:t>2分</w:t>
            </w:r>
          </w:p>
        </w:tc>
        <w:tc>
          <w:tcPr>
            <w:tcW w:w="845" w:type="dxa"/>
          </w:tcPr>
          <w:p w14:paraId="4758460F">
            <w:pPr>
              <w:adjustRightInd w:val="0"/>
              <w:snapToGrid w:val="0"/>
              <w:rPr>
                <w:rFonts w:hint="eastAsia" w:eastAsia="方正书宋简体"/>
              </w:rPr>
            </w:pPr>
          </w:p>
        </w:tc>
        <w:tc>
          <w:tcPr>
            <w:tcW w:w="845" w:type="dxa"/>
          </w:tcPr>
          <w:p w14:paraId="358F1A0B">
            <w:pPr>
              <w:adjustRightInd w:val="0"/>
              <w:snapToGrid w:val="0"/>
              <w:rPr>
                <w:rFonts w:hint="eastAsia" w:eastAsia="方正书宋简体"/>
              </w:rPr>
            </w:pPr>
          </w:p>
        </w:tc>
      </w:tr>
      <w:tr w14:paraId="6B25EA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2086" w:type="dxa"/>
            <w:vAlign w:val="center"/>
          </w:tcPr>
          <w:p w14:paraId="4663F717">
            <w:pPr>
              <w:numPr>
                <w:ilvl w:val="0"/>
                <w:numId w:val="6"/>
              </w:numPr>
              <w:adjustRightInd w:val="0"/>
              <w:snapToGrid w:val="0"/>
              <w:ind w:left="0" w:leftChars="0" w:firstLine="0" w:firstLineChars="0"/>
              <w:rPr>
                <w:rFonts w:hint="eastAsia" w:eastAsia="方正书宋简体"/>
              </w:rPr>
            </w:pPr>
            <w:r>
              <w:rPr>
                <w:rFonts w:hint="eastAsia" w:eastAsia="方正书宋简体"/>
              </w:rPr>
              <w:t>清洗仪器，整理复位。</w:t>
            </w:r>
          </w:p>
        </w:tc>
        <w:tc>
          <w:tcPr>
            <w:tcW w:w="3785" w:type="dxa"/>
            <w:vAlign w:val="center"/>
          </w:tcPr>
          <w:p w14:paraId="460340BA">
            <w:pPr>
              <w:adjustRightInd w:val="0"/>
              <w:snapToGrid w:val="0"/>
              <w:rPr>
                <w:rFonts w:hint="eastAsia" w:eastAsia="方正书宋简体"/>
              </w:rPr>
            </w:pPr>
            <w:r>
              <w:rPr>
                <w:rFonts w:hint="eastAsia" w:eastAsia="方正书宋简体"/>
              </w:rPr>
              <w:t>洗净仪器，整理复位，擦净桌面。（1分）</w:t>
            </w:r>
          </w:p>
        </w:tc>
        <w:tc>
          <w:tcPr>
            <w:tcW w:w="944" w:type="dxa"/>
            <w:vAlign w:val="center"/>
          </w:tcPr>
          <w:p w14:paraId="765C9303">
            <w:pPr>
              <w:adjustRightInd w:val="0"/>
              <w:snapToGrid w:val="0"/>
              <w:rPr>
                <w:rFonts w:hint="eastAsia" w:eastAsia="方正书宋简体"/>
              </w:rPr>
            </w:pPr>
            <w:r>
              <w:rPr>
                <w:rFonts w:hint="eastAsia" w:eastAsia="方正书宋简体"/>
              </w:rPr>
              <w:t>1分</w:t>
            </w:r>
          </w:p>
        </w:tc>
        <w:tc>
          <w:tcPr>
            <w:tcW w:w="845" w:type="dxa"/>
          </w:tcPr>
          <w:p w14:paraId="35D764F8">
            <w:pPr>
              <w:adjustRightInd w:val="0"/>
              <w:snapToGrid w:val="0"/>
              <w:rPr>
                <w:rFonts w:hint="eastAsia" w:eastAsia="方正书宋简体"/>
              </w:rPr>
            </w:pPr>
          </w:p>
        </w:tc>
        <w:tc>
          <w:tcPr>
            <w:tcW w:w="845" w:type="dxa"/>
          </w:tcPr>
          <w:p w14:paraId="4A90578F">
            <w:pPr>
              <w:adjustRightInd w:val="0"/>
              <w:snapToGrid w:val="0"/>
              <w:rPr>
                <w:rFonts w:hint="eastAsia" w:eastAsia="方正书宋简体"/>
              </w:rPr>
            </w:pPr>
          </w:p>
        </w:tc>
      </w:tr>
      <w:tr w14:paraId="2A4C67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5871" w:type="dxa"/>
            <w:gridSpan w:val="2"/>
            <w:tcBorders>
              <w:bottom w:val="single" w:color="auto" w:sz="12" w:space="0"/>
            </w:tcBorders>
            <w:vAlign w:val="center"/>
          </w:tcPr>
          <w:p w14:paraId="019370F6">
            <w:pPr>
              <w:adjustRightInd w:val="0"/>
              <w:snapToGrid w:val="0"/>
              <w:jc w:val="center"/>
              <w:rPr>
                <w:rFonts w:hint="eastAsia" w:eastAsia="方正书宋简体"/>
              </w:rPr>
            </w:pPr>
            <w:r>
              <w:rPr>
                <w:rFonts w:hint="eastAsia" w:eastAsia="方正书宋简体"/>
              </w:rPr>
              <w:t>合    计</w:t>
            </w:r>
          </w:p>
        </w:tc>
        <w:tc>
          <w:tcPr>
            <w:tcW w:w="944" w:type="dxa"/>
            <w:tcBorders>
              <w:bottom w:val="single" w:color="auto" w:sz="12" w:space="0"/>
            </w:tcBorders>
            <w:vAlign w:val="center"/>
          </w:tcPr>
          <w:p w14:paraId="2B90ADD6">
            <w:pPr>
              <w:adjustRightInd w:val="0"/>
              <w:snapToGrid w:val="0"/>
              <w:rPr>
                <w:rFonts w:hint="eastAsia" w:eastAsia="方正书宋简体"/>
              </w:rPr>
            </w:pPr>
            <w:r>
              <w:rPr>
                <w:rFonts w:hint="eastAsia" w:eastAsia="方正书宋简体"/>
              </w:rPr>
              <w:t>10分</w:t>
            </w:r>
          </w:p>
        </w:tc>
        <w:tc>
          <w:tcPr>
            <w:tcW w:w="845" w:type="dxa"/>
            <w:tcBorders>
              <w:bottom w:val="single" w:color="auto" w:sz="12" w:space="0"/>
            </w:tcBorders>
          </w:tcPr>
          <w:p w14:paraId="68344314">
            <w:pPr>
              <w:adjustRightInd w:val="0"/>
              <w:snapToGrid w:val="0"/>
              <w:rPr>
                <w:rFonts w:hint="eastAsia" w:eastAsia="方正书宋简体"/>
              </w:rPr>
            </w:pPr>
          </w:p>
        </w:tc>
        <w:tc>
          <w:tcPr>
            <w:tcW w:w="845" w:type="dxa"/>
            <w:tcBorders>
              <w:bottom w:val="single" w:color="auto" w:sz="12" w:space="0"/>
            </w:tcBorders>
          </w:tcPr>
          <w:p w14:paraId="3B600450">
            <w:pPr>
              <w:adjustRightInd w:val="0"/>
              <w:snapToGrid w:val="0"/>
              <w:rPr>
                <w:rFonts w:hint="eastAsia" w:eastAsia="方正书宋简体"/>
              </w:rPr>
            </w:pPr>
          </w:p>
        </w:tc>
      </w:tr>
    </w:tbl>
    <w:p w14:paraId="06220B04">
      <w:pPr>
        <w:adjustRightInd w:val="0"/>
        <w:snapToGrid w:val="0"/>
        <w:rPr>
          <w:rFonts w:hint="eastAsia" w:eastAsia="方正书宋简体"/>
        </w:rPr>
      </w:pPr>
    </w:p>
    <w:p w14:paraId="6AC4854D">
      <w:pPr>
        <w:adjustRightInd w:val="0"/>
        <w:snapToGrid w:val="0"/>
        <w:ind w:firstLine="2100" w:firstLineChars="1000"/>
        <w:rPr>
          <w:rFonts w:eastAsia="方正仿宋简体"/>
          <w:spacing w:val="-24"/>
          <w:w w:val="90"/>
          <w:sz w:val="30"/>
          <w:szCs w:val="30"/>
        </w:rPr>
      </w:pPr>
      <w:r>
        <w:rPr>
          <w:rFonts w:hint="eastAsia"/>
          <w:szCs w:val="21"/>
        </w:rPr>
        <w:t>监考教师</w:t>
      </w:r>
      <w:r>
        <w:rPr>
          <w:rFonts w:hint="eastAsia"/>
          <w:szCs w:val="21"/>
          <w:u w:val="single"/>
        </w:rPr>
        <w:t xml:space="preserve">                   </w:t>
      </w:r>
      <w:r>
        <w:rPr>
          <w:rFonts w:hint="eastAsia"/>
          <w:szCs w:val="21"/>
        </w:rPr>
        <w:t>总分</w:t>
      </w:r>
      <w:r>
        <w:rPr>
          <w:rFonts w:hint="eastAsia"/>
          <w:szCs w:val="21"/>
          <w:u w:val="single"/>
        </w:rPr>
        <w:t xml:space="preserve">                   </w:t>
      </w:r>
    </w:p>
    <w:p w14:paraId="54ABC0A8">
      <w:pPr>
        <w:spacing w:line="360" w:lineRule="auto"/>
        <w:jc w:val="center"/>
        <w:rPr>
          <w:rFonts w:eastAsia="方正仿宋简体"/>
          <w:spacing w:val="-24"/>
          <w:w w:val="90"/>
          <w:sz w:val="30"/>
          <w:szCs w:val="30"/>
        </w:rPr>
      </w:pPr>
      <w:r>
        <w:rPr>
          <w:rFonts w:eastAsia="方正仿宋简体"/>
          <w:spacing w:val="-24"/>
          <w:w w:val="90"/>
          <w:sz w:val="30"/>
          <w:szCs w:val="30"/>
        </w:rPr>
        <w:t>遂宁市20</w:t>
      </w:r>
      <w:r>
        <w:rPr>
          <w:rFonts w:hint="eastAsia" w:eastAsia="方正仿宋简体"/>
          <w:spacing w:val="-24"/>
          <w:w w:val="90"/>
          <w:sz w:val="30"/>
          <w:szCs w:val="30"/>
        </w:rPr>
        <w:t>2</w:t>
      </w:r>
      <w:r>
        <w:rPr>
          <w:rFonts w:hint="eastAsia" w:eastAsia="方正仿宋简体"/>
          <w:spacing w:val="-24"/>
          <w:w w:val="90"/>
          <w:sz w:val="30"/>
          <w:szCs w:val="30"/>
          <w:lang w:val="en-US" w:eastAsia="zh-CN"/>
        </w:rPr>
        <w:t>5</w:t>
      </w:r>
      <w:r>
        <w:rPr>
          <w:rFonts w:eastAsia="方正仿宋简体"/>
          <w:spacing w:val="-24"/>
          <w:w w:val="90"/>
          <w:sz w:val="30"/>
          <w:szCs w:val="30"/>
        </w:rPr>
        <w:t>年</w:t>
      </w:r>
      <w:r>
        <w:rPr>
          <w:rFonts w:hint="eastAsia" w:eastAsia="方正仿宋简体"/>
          <w:spacing w:val="-24"/>
          <w:w w:val="90"/>
          <w:sz w:val="30"/>
          <w:szCs w:val="30"/>
        </w:rPr>
        <w:t>初</w:t>
      </w:r>
      <w:r>
        <w:rPr>
          <w:rFonts w:eastAsia="方正仿宋简体"/>
          <w:spacing w:val="-24"/>
          <w:w w:val="90"/>
          <w:sz w:val="30"/>
          <w:szCs w:val="30"/>
        </w:rPr>
        <w:t>中</w:t>
      </w:r>
      <w:r>
        <w:rPr>
          <w:rFonts w:hint="eastAsia" w:eastAsia="方正仿宋简体"/>
          <w:spacing w:val="-24"/>
          <w:w w:val="90"/>
          <w:sz w:val="30"/>
          <w:szCs w:val="30"/>
        </w:rPr>
        <w:t>毕业生学业考试暨高中阶段</w:t>
      </w:r>
      <w:r>
        <w:rPr>
          <w:rFonts w:eastAsia="方正仿宋简体"/>
          <w:spacing w:val="-24"/>
          <w:w w:val="90"/>
          <w:sz w:val="30"/>
          <w:szCs w:val="30"/>
        </w:rPr>
        <w:t>学校招生理科实验操作</w:t>
      </w:r>
      <w:r>
        <w:rPr>
          <w:rFonts w:hint="eastAsia" w:eastAsia="方正仿宋简体"/>
          <w:spacing w:val="-24"/>
          <w:w w:val="90"/>
          <w:sz w:val="30"/>
          <w:szCs w:val="30"/>
        </w:rPr>
        <w:t>考试评分表</w:t>
      </w:r>
    </w:p>
    <w:p w14:paraId="3A32D749">
      <w:pPr>
        <w:spacing w:before="156" w:beforeLines="50" w:after="312" w:afterLines="100" w:line="360" w:lineRule="auto"/>
        <w:jc w:val="center"/>
        <w:rPr>
          <w:rFonts w:eastAsia="方正小标宋简体"/>
          <w:sz w:val="32"/>
          <w:szCs w:val="32"/>
        </w:rPr>
      </w:pPr>
      <w:r>
        <w:rPr>
          <w:rFonts w:hint="eastAsia" w:ascii="方正小标宋简体" w:eastAsia="方正小标宋简体"/>
          <w:sz w:val="32"/>
        </w:rPr>
        <w:t>化学试题5  配制50g质量分数为6%的氯化钠溶液</w:t>
      </w:r>
    </w:p>
    <w:p w14:paraId="44DDF4B9">
      <w:pPr>
        <w:adjustRightInd w:val="0"/>
        <w:snapToGrid w:val="0"/>
        <w:spacing w:line="360" w:lineRule="auto"/>
        <w:ind w:firstLine="1470" w:firstLineChars="700"/>
        <w:rPr>
          <w:rFonts w:eastAsia="黑体"/>
          <w:szCs w:val="21"/>
        </w:rPr>
      </w:pPr>
      <w:r>
        <w:rPr>
          <w:rFonts w:eastAsia="黑体"/>
          <w:szCs w:val="21"/>
        </w:rPr>
        <w:t>学校</w:t>
      </w:r>
      <w:r>
        <w:rPr>
          <w:rFonts w:eastAsia="黑体"/>
          <w:szCs w:val="21"/>
          <w:u w:val="single"/>
        </w:rPr>
        <w:t xml:space="preserve">              </w:t>
      </w:r>
      <w:r>
        <w:rPr>
          <w:rFonts w:eastAsia="黑体"/>
          <w:szCs w:val="21"/>
        </w:rPr>
        <w:t>姓名</w:t>
      </w:r>
      <w:r>
        <w:rPr>
          <w:rFonts w:eastAsia="黑体"/>
          <w:szCs w:val="21"/>
          <w:u w:val="single"/>
        </w:rPr>
        <w:t xml:space="preserve">           </w:t>
      </w:r>
      <w:r>
        <w:rPr>
          <w:rFonts w:eastAsia="黑体"/>
          <w:szCs w:val="21"/>
        </w:rPr>
        <w:t>准考证号</w:t>
      </w:r>
      <w:r>
        <w:rPr>
          <w:rFonts w:eastAsia="黑体"/>
          <w:szCs w:val="21"/>
          <w:u w:val="single"/>
        </w:rPr>
        <w:t xml:space="preserve">               </w:t>
      </w:r>
    </w:p>
    <w:p w14:paraId="78B9C157">
      <w:pPr>
        <w:adjustRightInd w:val="0"/>
        <w:snapToGrid w:val="0"/>
        <w:spacing w:line="360" w:lineRule="auto"/>
        <w:rPr>
          <w:szCs w:val="21"/>
        </w:rPr>
      </w:pPr>
    </w:p>
    <w:p w14:paraId="45C3E5A4">
      <w:pPr>
        <w:adjustRightInd w:val="0"/>
        <w:snapToGrid w:val="0"/>
        <w:spacing w:line="400" w:lineRule="exact"/>
        <w:ind w:firstLine="420" w:firstLineChars="200"/>
        <w:rPr>
          <w:rFonts w:eastAsia="黑体"/>
        </w:rPr>
      </w:pPr>
      <w:r>
        <w:rPr>
          <w:rFonts w:hint="eastAsia" w:eastAsia="黑体"/>
        </w:rPr>
        <w:t>一、实验目的：</w:t>
      </w:r>
    </w:p>
    <w:p w14:paraId="2F221108">
      <w:pPr>
        <w:adjustRightInd w:val="0"/>
        <w:snapToGrid w:val="0"/>
        <w:spacing w:line="400" w:lineRule="exact"/>
      </w:pPr>
      <w:r>
        <w:rPr>
          <w:rFonts w:hint="eastAsia"/>
        </w:rPr>
        <w:t xml:space="preserve">    初步了解配制溶质质量分数一定的溶液的一般方法。</w:t>
      </w:r>
    </w:p>
    <w:p w14:paraId="21593383">
      <w:pPr>
        <w:adjustRightInd w:val="0"/>
        <w:snapToGrid w:val="0"/>
        <w:spacing w:line="400" w:lineRule="exact"/>
        <w:ind w:firstLine="420" w:firstLineChars="200"/>
        <w:rPr>
          <w:rFonts w:eastAsia="黑体"/>
        </w:rPr>
      </w:pPr>
      <w:r>
        <w:rPr>
          <w:rFonts w:hint="eastAsia" w:eastAsia="黑体"/>
        </w:rPr>
        <w:t>二、实验用品：</w:t>
      </w:r>
    </w:p>
    <w:p w14:paraId="7C77105B">
      <w:pPr>
        <w:adjustRightInd w:val="0"/>
        <w:snapToGrid w:val="0"/>
        <w:spacing w:line="400" w:lineRule="exact"/>
        <w:ind w:firstLine="420" w:firstLineChars="200"/>
        <w:rPr>
          <w:rFonts w:ascii="宋体" w:hAnsi="宋体"/>
        </w:rPr>
      </w:pPr>
      <w:r>
        <w:rPr>
          <w:rFonts w:hint="eastAsia" w:ascii="宋体" w:hAnsi="宋体"/>
        </w:rPr>
        <w:t>烧杯（100mL）、量筒（50mL）、玻璃棒、胶头滴管、氯化钠固体3g（备好，并用纸包装）、蒸馏水、玻璃棒和滴管（</w:t>
      </w:r>
      <w:r>
        <w:rPr>
          <w:rFonts w:hint="eastAsia" w:ascii="宋体" w:hAnsi="宋体"/>
          <w:lang w:val="en-US" w:eastAsia="zh-CN"/>
        </w:rPr>
        <w:t>盛于</w:t>
      </w:r>
      <w:r>
        <w:rPr>
          <w:rFonts w:hint="eastAsia" w:ascii="宋体" w:hAnsi="宋体"/>
        </w:rPr>
        <w:t>250mL</w:t>
      </w:r>
      <w:r>
        <w:rPr>
          <w:rFonts w:hint="eastAsia" w:ascii="宋体" w:hAnsi="宋体"/>
          <w:lang w:val="en-US" w:eastAsia="zh-CN"/>
        </w:rPr>
        <w:t>的烧杯中</w:t>
      </w:r>
      <w:r>
        <w:rPr>
          <w:rFonts w:hint="eastAsia" w:ascii="宋体" w:hAnsi="宋体"/>
        </w:rPr>
        <w:t>）、</w:t>
      </w:r>
      <w:r>
        <w:rPr>
          <w:rFonts w:hint="eastAsia" w:ascii="宋体" w:hAnsi="宋体"/>
          <w:lang w:val="en-US" w:eastAsia="zh-CN"/>
        </w:rPr>
        <w:t>大烧杯（盛放配制后的6%的氯化钠溶液）、</w:t>
      </w:r>
      <w:r>
        <w:rPr>
          <w:rFonts w:hint="eastAsia" w:ascii="宋体" w:hAnsi="宋体"/>
        </w:rPr>
        <w:t>废液缸、抹布。</w:t>
      </w:r>
    </w:p>
    <w:p w14:paraId="0C8EB90C">
      <w:pPr>
        <w:adjustRightInd w:val="0"/>
        <w:snapToGrid w:val="0"/>
        <w:spacing w:line="400" w:lineRule="exact"/>
        <w:ind w:firstLine="420" w:firstLineChars="200"/>
        <w:rPr>
          <w:rFonts w:eastAsia="黑体"/>
        </w:rPr>
      </w:pPr>
      <w:r>
        <w:rPr>
          <w:rFonts w:hint="eastAsia" w:eastAsia="黑体"/>
        </w:rPr>
        <w:t>三、实验步骤及评分标准：</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4494"/>
        <w:gridCol w:w="893"/>
        <w:gridCol w:w="755"/>
        <w:gridCol w:w="898"/>
      </w:tblGrid>
      <w:tr w14:paraId="4D2C66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2" w:hRule="exact"/>
          <w:jc w:val="center"/>
        </w:trPr>
        <w:tc>
          <w:tcPr>
            <w:tcW w:w="1417" w:type="dxa"/>
            <w:tcMar>
              <w:left w:w="0" w:type="dxa"/>
              <w:right w:w="0" w:type="dxa"/>
            </w:tcMar>
            <w:vAlign w:val="center"/>
          </w:tcPr>
          <w:p w14:paraId="46426CC4">
            <w:pPr>
              <w:adjustRightInd w:val="0"/>
              <w:snapToGrid w:val="0"/>
              <w:spacing w:line="200" w:lineRule="atLeast"/>
              <w:jc w:val="center"/>
              <w:rPr>
                <w:rFonts w:ascii="宋体" w:hAnsi="宋体"/>
                <w:szCs w:val="21"/>
              </w:rPr>
            </w:pPr>
            <w:r>
              <w:rPr>
                <w:rFonts w:hint="eastAsia" w:ascii="宋体" w:hAnsi="宋体"/>
                <w:szCs w:val="21"/>
              </w:rPr>
              <w:t>实验步骤</w:t>
            </w:r>
          </w:p>
        </w:tc>
        <w:tc>
          <w:tcPr>
            <w:tcW w:w="4494" w:type="dxa"/>
            <w:tcMar>
              <w:left w:w="0" w:type="dxa"/>
              <w:right w:w="0" w:type="dxa"/>
            </w:tcMar>
            <w:vAlign w:val="center"/>
          </w:tcPr>
          <w:p w14:paraId="2E814D79">
            <w:pPr>
              <w:adjustRightInd w:val="0"/>
              <w:snapToGrid w:val="0"/>
              <w:spacing w:line="200" w:lineRule="atLeast"/>
              <w:jc w:val="center"/>
              <w:rPr>
                <w:rFonts w:ascii="宋体" w:hAnsi="宋体"/>
                <w:szCs w:val="21"/>
              </w:rPr>
            </w:pPr>
            <w:r>
              <w:rPr>
                <w:rFonts w:hint="eastAsia" w:ascii="宋体" w:hAnsi="宋体"/>
                <w:szCs w:val="21"/>
              </w:rPr>
              <w:t>操 作 要 求 及 评 分 标 准</w:t>
            </w:r>
          </w:p>
        </w:tc>
        <w:tc>
          <w:tcPr>
            <w:tcW w:w="893" w:type="dxa"/>
            <w:tcMar>
              <w:left w:w="0" w:type="dxa"/>
              <w:right w:w="0" w:type="dxa"/>
            </w:tcMar>
            <w:vAlign w:val="center"/>
          </w:tcPr>
          <w:p w14:paraId="4700C81B">
            <w:pPr>
              <w:adjustRightInd w:val="0"/>
              <w:snapToGrid w:val="0"/>
              <w:spacing w:line="200" w:lineRule="atLeast"/>
              <w:ind w:firstLine="210" w:firstLineChars="100"/>
              <w:rPr>
                <w:rFonts w:ascii="宋体" w:hAnsi="宋体"/>
                <w:szCs w:val="21"/>
              </w:rPr>
            </w:pPr>
            <w:r>
              <w:rPr>
                <w:rFonts w:hint="eastAsia" w:ascii="宋体" w:hAnsi="宋体"/>
                <w:szCs w:val="21"/>
              </w:rPr>
              <w:t xml:space="preserve">分值 </w:t>
            </w:r>
          </w:p>
        </w:tc>
        <w:tc>
          <w:tcPr>
            <w:tcW w:w="755" w:type="dxa"/>
            <w:tcMar>
              <w:left w:w="0" w:type="dxa"/>
              <w:right w:w="0" w:type="dxa"/>
            </w:tcMar>
            <w:vAlign w:val="center"/>
          </w:tcPr>
          <w:p w14:paraId="54C8C936">
            <w:pPr>
              <w:adjustRightInd w:val="0"/>
              <w:snapToGrid w:val="0"/>
              <w:spacing w:line="200" w:lineRule="atLeast"/>
              <w:jc w:val="center"/>
              <w:rPr>
                <w:rFonts w:ascii="宋体" w:hAnsi="宋体"/>
                <w:szCs w:val="21"/>
              </w:rPr>
            </w:pPr>
            <w:r>
              <w:rPr>
                <w:rFonts w:hint="eastAsia" w:ascii="宋体" w:hAnsi="宋体"/>
                <w:szCs w:val="21"/>
              </w:rPr>
              <w:t>得分</w:t>
            </w:r>
          </w:p>
        </w:tc>
        <w:tc>
          <w:tcPr>
            <w:tcW w:w="898" w:type="dxa"/>
            <w:tcMar>
              <w:left w:w="0" w:type="dxa"/>
              <w:right w:w="0" w:type="dxa"/>
            </w:tcMar>
            <w:vAlign w:val="center"/>
          </w:tcPr>
          <w:p w14:paraId="61C8F995">
            <w:pPr>
              <w:adjustRightInd w:val="0"/>
              <w:snapToGrid w:val="0"/>
              <w:spacing w:line="200" w:lineRule="atLeast"/>
              <w:jc w:val="center"/>
              <w:rPr>
                <w:rFonts w:ascii="宋体" w:hAnsi="宋体"/>
                <w:szCs w:val="21"/>
              </w:rPr>
            </w:pPr>
            <w:r>
              <w:rPr>
                <w:rFonts w:hint="eastAsia" w:ascii="宋体" w:hAnsi="宋体"/>
                <w:szCs w:val="21"/>
              </w:rPr>
              <w:t>备注</w:t>
            </w:r>
          </w:p>
        </w:tc>
      </w:tr>
      <w:tr w14:paraId="2461E6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17" w:type="dxa"/>
            <w:tcMar>
              <w:left w:w="57" w:type="dxa"/>
              <w:right w:w="57" w:type="dxa"/>
            </w:tcMar>
            <w:vAlign w:val="center"/>
          </w:tcPr>
          <w:p w14:paraId="183B64A1">
            <w:pPr>
              <w:adjustRightInd w:val="0"/>
              <w:snapToGrid w:val="0"/>
              <w:spacing w:line="200" w:lineRule="atLeast"/>
              <w:rPr>
                <w:rFonts w:ascii="宋体" w:hAnsi="宋体"/>
                <w:szCs w:val="21"/>
              </w:rPr>
            </w:pPr>
            <w:r>
              <w:rPr>
                <w:rFonts w:hint="eastAsia" w:ascii="宋体" w:hAnsi="宋体"/>
                <w:szCs w:val="21"/>
              </w:rPr>
              <w:t>1．检查仪器和药品。</w:t>
            </w:r>
          </w:p>
        </w:tc>
        <w:tc>
          <w:tcPr>
            <w:tcW w:w="4494" w:type="dxa"/>
            <w:tcMar>
              <w:left w:w="57" w:type="dxa"/>
              <w:right w:w="57" w:type="dxa"/>
            </w:tcMar>
            <w:vAlign w:val="center"/>
          </w:tcPr>
          <w:p w14:paraId="4971C606">
            <w:pPr>
              <w:adjustRightInd w:val="0"/>
              <w:snapToGrid w:val="0"/>
              <w:spacing w:line="200" w:lineRule="atLeast"/>
              <w:rPr>
                <w:rFonts w:ascii="宋体" w:hAnsi="宋体"/>
                <w:szCs w:val="21"/>
              </w:rPr>
            </w:pPr>
            <w:r>
              <w:rPr>
                <w:rFonts w:hint="eastAsia" w:ascii="宋体" w:hAnsi="宋体"/>
                <w:szCs w:val="21"/>
              </w:rPr>
              <w:t>按实验用品清单清点、检查实验用品（1分）。</w:t>
            </w:r>
          </w:p>
        </w:tc>
        <w:tc>
          <w:tcPr>
            <w:tcW w:w="893" w:type="dxa"/>
            <w:tcMar>
              <w:left w:w="0" w:type="dxa"/>
              <w:right w:w="0" w:type="dxa"/>
            </w:tcMar>
            <w:vAlign w:val="center"/>
          </w:tcPr>
          <w:p w14:paraId="41441548">
            <w:pPr>
              <w:adjustRightInd w:val="0"/>
              <w:snapToGrid w:val="0"/>
              <w:spacing w:line="200" w:lineRule="atLeast"/>
              <w:jc w:val="center"/>
              <w:rPr>
                <w:rFonts w:ascii="宋体" w:hAnsi="宋体"/>
                <w:szCs w:val="21"/>
              </w:rPr>
            </w:pPr>
            <w:r>
              <w:rPr>
                <w:rFonts w:hint="eastAsia" w:ascii="宋体" w:hAnsi="宋体"/>
                <w:szCs w:val="21"/>
              </w:rPr>
              <w:t>1分</w:t>
            </w:r>
          </w:p>
        </w:tc>
        <w:tc>
          <w:tcPr>
            <w:tcW w:w="755" w:type="dxa"/>
            <w:tcMar>
              <w:left w:w="0" w:type="dxa"/>
              <w:right w:w="0" w:type="dxa"/>
            </w:tcMar>
            <w:vAlign w:val="center"/>
          </w:tcPr>
          <w:p w14:paraId="1D83C12B">
            <w:pPr>
              <w:adjustRightInd w:val="0"/>
              <w:snapToGrid w:val="0"/>
              <w:spacing w:line="200" w:lineRule="atLeast"/>
              <w:rPr>
                <w:rFonts w:ascii="宋体" w:hAnsi="宋体"/>
                <w:szCs w:val="21"/>
              </w:rPr>
            </w:pPr>
          </w:p>
        </w:tc>
        <w:tc>
          <w:tcPr>
            <w:tcW w:w="898" w:type="dxa"/>
            <w:tcMar>
              <w:left w:w="0" w:type="dxa"/>
              <w:right w:w="0" w:type="dxa"/>
            </w:tcMar>
            <w:vAlign w:val="center"/>
          </w:tcPr>
          <w:p w14:paraId="414D2B47">
            <w:pPr>
              <w:adjustRightInd w:val="0"/>
              <w:snapToGrid w:val="0"/>
              <w:spacing w:line="200" w:lineRule="atLeast"/>
              <w:rPr>
                <w:rFonts w:ascii="宋体" w:hAnsi="宋体"/>
                <w:szCs w:val="21"/>
              </w:rPr>
            </w:pPr>
          </w:p>
        </w:tc>
      </w:tr>
      <w:tr w14:paraId="3C3843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8" w:hRule="atLeast"/>
          <w:jc w:val="center"/>
        </w:trPr>
        <w:tc>
          <w:tcPr>
            <w:tcW w:w="1417" w:type="dxa"/>
            <w:tcMar>
              <w:left w:w="57" w:type="dxa"/>
              <w:right w:w="57" w:type="dxa"/>
            </w:tcMar>
            <w:vAlign w:val="center"/>
          </w:tcPr>
          <w:p w14:paraId="6A662454">
            <w:pPr>
              <w:adjustRightInd w:val="0"/>
              <w:snapToGrid w:val="0"/>
              <w:spacing w:line="200" w:lineRule="atLeast"/>
              <w:rPr>
                <w:rFonts w:ascii="宋体" w:hAnsi="宋体"/>
                <w:color w:val="auto"/>
                <w:szCs w:val="21"/>
              </w:rPr>
            </w:pPr>
            <w:r>
              <w:rPr>
                <w:rFonts w:hint="eastAsia" w:ascii="宋体" w:hAnsi="宋体"/>
                <w:color w:val="auto"/>
                <w:szCs w:val="21"/>
              </w:rPr>
              <w:t>2．将准备好的</w:t>
            </w:r>
            <w:r>
              <w:rPr>
                <w:rFonts w:hint="eastAsia" w:ascii="宋体" w:hAnsi="宋体"/>
                <w:color w:val="auto"/>
                <w:szCs w:val="21"/>
                <w:lang w:val="en-US" w:eastAsia="zh-CN"/>
              </w:rPr>
              <w:t>3</w:t>
            </w:r>
            <w:r>
              <w:rPr>
                <w:rFonts w:hint="eastAsia" w:ascii="宋体" w:hAnsi="宋体"/>
                <w:color w:val="auto"/>
                <w:szCs w:val="21"/>
              </w:rPr>
              <w:t>g氯化钠固体放入烧杯中。</w:t>
            </w:r>
          </w:p>
        </w:tc>
        <w:tc>
          <w:tcPr>
            <w:tcW w:w="4494" w:type="dxa"/>
            <w:tcMar>
              <w:left w:w="57" w:type="dxa"/>
              <w:right w:w="57" w:type="dxa"/>
            </w:tcMar>
            <w:vAlign w:val="center"/>
          </w:tcPr>
          <w:p w14:paraId="7F542578">
            <w:pPr>
              <w:adjustRightInd w:val="0"/>
              <w:snapToGrid w:val="0"/>
              <w:spacing w:line="200" w:lineRule="atLeast"/>
              <w:rPr>
                <w:rFonts w:ascii="宋体" w:hAnsi="宋体"/>
                <w:color w:val="auto"/>
                <w:szCs w:val="21"/>
              </w:rPr>
            </w:pPr>
            <w:r>
              <w:rPr>
                <w:rFonts w:hint="eastAsia" w:ascii="宋体" w:hAnsi="宋体"/>
                <w:color w:val="auto"/>
                <w:szCs w:val="21"/>
              </w:rPr>
              <w:t>氯化钠固体全部倒入烧杯内，无洒落（纸上无明显残留）。（1分）</w:t>
            </w:r>
          </w:p>
        </w:tc>
        <w:tc>
          <w:tcPr>
            <w:tcW w:w="893" w:type="dxa"/>
            <w:tcMar>
              <w:left w:w="0" w:type="dxa"/>
              <w:right w:w="0" w:type="dxa"/>
            </w:tcMar>
            <w:vAlign w:val="center"/>
          </w:tcPr>
          <w:p w14:paraId="0525E803">
            <w:pPr>
              <w:adjustRightInd w:val="0"/>
              <w:snapToGrid w:val="0"/>
              <w:spacing w:line="200" w:lineRule="atLeast"/>
              <w:jc w:val="center"/>
              <w:rPr>
                <w:rFonts w:ascii="宋体" w:hAnsi="宋体"/>
                <w:szCs w:val="21"/>
              </w:rPr>
            </w:pPr>
            <w:r>
              <w:rPr>
                <w:rFonts w:hint="eastAsia" w:ascii="宋体" w:hAnsi="宋体"/>
                <w:szCs w:val="21"/>
              </w:rPr>
              <w:t>1分</w:t>
            </w:r>
          </w:p>
        </w:tc>
        <w:tc>
          <w:tcPr>
            <w:tcW w:w="755" w:type="dxa"/>
            <w:tcMar>
              <w:left w:w="0" w:type="dxa"/>
              <w:right w:w="0" w:type="dxa"/>
            </w:tcMar>
            <w:vAlign w:val="center"/>
          </w:tcPr>
          <w:p w14:paraId="62595643">
            <w:pPr>
              <w:adjustRightInd w:val="0"/>
              <w:snapToGrid w:val="0"/>
              <w:spacing w:line="200" w:lineRule="atLeast"/>
              <w:rPr>
                <w:rFonts w:ascii="宋体" w:hAnsi="宋体"/>
                <w:szCs w:val="21"/>
              </w:rPr>
            </w:pPr>
          </w:p>
        </w:tc>
        <w:tc>
          <w:tcPr>
            <w:tcW w:w="898" w:type="dxa"/>
            <w:tcMar>
              <w:left w:w="0" w:type="dxa"/>
              <w:right w:w="0" w:type="dxa"/>
            </w:tcMar>
            <w:vAlign w:val="center"/>
          </w:tcPr>
          <w:p w14:paraId="6CA8117E">
            <w:pPr>
              <w:adjustRightInd w:val="0"/>
              <w:snapToGrid w:val="0"/>
              <w:spacing w:line="200" w:lineRule="atLeast"/>
              <w:rPr>
                <w:rFonts w:ascii="宋体" w:hAnsi="宋体"/>
                <w:szCs w:val="21"/>
              </w:rPr>
            </w:pPr>
          </w:p>
        </w:tc>
      </w:tr>
      <w:tr w14:paraId="2D7D07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417" w:type="dxa"/>
            <w:tcMar>
              <w:left w:w="57" w:type="dxa"/>
              <w:right w:w="57" w:type="dxa"/>
            </w:tcMar>
            <w:vAlign w:val="center"/>
          </w:tcPr>
          <w:p w14:paraId="13B76B51">
            <w:pPr>
              <w:adjustRightInd w:val="0"/>
              <w:snapToGrid w:val="0"/>
              <w:spacing w:line="200" w:lineRule="atLeast"/>
              <w:rPr>
                <w:rFonts w:ascii="宋体" w:hAnsi="宋体"/>
                <w:color w:val="auto"/>
                <w:szCs w:val="21"/>
              </w:rPr>
            </w:pPr>
            <w:r>
              <w:rPr>
                <w:rFonts w:hint="eastAsia" w:ascii="宋体" w:hAnsi="宋体"/>
                <w:color w:val="auto"/>
                <w:szCs w:val="21"/>
              </w:rPr>
              <w:t>3．用量筒准确量取所需的蒸馏水并倒入烧杯。</w:t>
            </w:r>
          </w:p>
        </w:tc>
        <w:tc>
          <w:tcPr>
            <w:tcW w:w="4494" w:type="dxa"/>
            <w:tcMar>
              <w:left w:w="57" w:type="dxa"/>
              <w:right w:w="57" w:type="dxa"/>
            </w:tcMar>
            <w:vAlign w:val="center"/>
          </w:tcPr>
          <w:p w14:paraId="77385D89">
            <w:pPr>
              <w:adjustRightInd w:val="0"/>
              <w:snapToGrid w:val="0"/>
              <w:spacing w:line="200" w:lineRule="atLeast"/>
              <w:rPr>
                <w:rFonts w:ascii="宋体" w:hAnsi="宋体"/>
                <w:color w:val="auto"/>
                <w:szCs w:val="21"/>
              </w:rPr>
            </w:pPr>
            <w:r>
              <w:rPr>
                <w:rFonts w:hint="eastAsia" w:ascii="宋体" w:hAnsi="宋体"/>
                <w:color w:val="auto"/>
                <w:szCs w:val="21"/>
              </w:rPr>
              <w:t>A</w:t>
            </w:r>
            <w:r>
              <w:rPr>
                <w:rFonts w:hint="eastAsia" w:ascii="宋体" w:hAnsi="宋体"/>
                <w:color w:val="auto"/>
                <w:szCs w:val="21"/>
                <w:lang w:eastAsia="zh-CN"/>
              </w:rPr>
              <w:t>.</w:t>
            </w:r>
            <w:r>
              <w:rPr>
                <w:rFonts w:hint="eastAsia" w:ascii="宋体" w:hAnsi="宋体"/>
                <w:color w:val="auto"/>
                <w:szCs w:val="21"/>
                <w:lang w:val="en-US" w:eastAsia="zh-CN"/>
              </w:rPr>
              <w:t xml:space="preserve"> </w:t>
            </w:r>
            <w:r>
              <w:rPr>
                <w:rFonts w:hint="eastAsia" w:ascii="宋体" w:hAnsi="宋体"/>
                <w:color w:val="auto"/>
                <w:szCs w:val="21"/>
              </w:rPr>
              <w:t>取出装蒸馏水的细口瓶，正确启开瓶塞，并将其倒放于桌面（0.5分）。取用完毕，立即盖</w:t>
            </w:r>
            <w:r>
              <w:rPr>
                <w:rFonts w:hint="eastAsia" w:ascii="宋体" w:hAnsi="宋体"/>
                <w:color w:val="auto"/>
                <w:szCs w:val="21"/>
                <w:lang w:val="en-US" w:eastAsia="zh-CN"/>
              </w:rPr>
              <w:t>上瓶塞</w:t>
            </w:r>
            <w:r>
              <w:rPr>
                <w:rFonts w:hint="eastAsia" w:ascii="宋体" w:hAnsi="宋体"/>
                <w:color w:val="auto"/>
                <w:szCs w:val="21"/>
              </w:rPr>
              <w:t>（0.5分)。</w:t>
            </w:r>
          </w:p>
          <w:p w14:paraId="430DF0FC">
            <w:pPr>
              <w:adjustRightInd w:val="0"/>
              <w:snapToGrid w:val="0"/>
              <w:spacing w:line="200" w:lineRule="atLeast"/>
              <w:rPr>
                <w:rFonts w:ascii="宋体" w:hAnsi="宋体"/>
                <w:color w:val="auto"/>
                <w:szCs w:val="21"/>
              </w:rPr>
            </w:pPr>
            <w:r>
              <w:rPr>
                <w:rFonts w:hint="eastAsia" w:ascii="宋体" w:hAnsi="宋体"/>
                <w:color w:val="auto"/>
                <w:szCs w:val="21"/>
              </w:rPr>
              <w:t>B</w:t>
            </w:r>
            <w:r>
              <w:rPr>
                <w:rFonts w:hint="eastAsia" w:ascii="宋体" w:hAnsi="宋体"/>
                <w:color w:val="auto"/>
                <w:szCs w:val="21"/>
                <w:lang w:eastAsia="zh-CN"/>
              </w:rPr>
              <w:t>.</w:t>
            </w:r>
            <w:r>
              <w:rPr>
                <w:rFonts w:hint="eastAsia" w:ascii="宋体" w:hAnsi="宋体"/>
                <w:color w:val="auto"/>
                <w:szCs w:val="21"/>
                <w:lang w:val="en-US" w:eastAsia="zh-CN"/>
              </w:rPr>
              <w:t xml:space="preserve"> </w:t>
            </w:r>
            <w:r>
              <w:rPr>
                <w:rFonts w:hint="eastAsia" w:ascii="宋体" w:hAnsi="宋体"/>
                <w:color w:val="auto"/>
                <w:szCs w:val="21"/>
              </w:rPr>
              <w:t>向量筒中倾倒蒸馏水的量合适（略少于所</w:t>
            </w:r>
            <w:r>
              <w:rPr>
                <w:rFonts w:hint="eastAsia" w:ascii="宋体" w:hAnsi="宋体"/>
                <w:color w:val="auto"/>
                <w:szCs w:val="21"/>
                <w:lang w:val="en-US" w:eastAsia="zh-CN"/>
              </w:rPr>
              <w:t>需</w:t>
            </w:r>
            <w:r>
              <w:rPr>
                <w:rFonts w:hint="eastAsia" w:ascii="宋体" w:hAnsi="宋体"/>
                <w:color w:val="auto"/>
                <w:szCs w:val="21"/>
              </w:rPr>
              <w:t>体积）且无洒落。（1分）</w:t>
            </w:r>
          </w:p>
          <w:p w14:paraId="78383FBB">
            <w:pPr>
              <w:adjustRightInd w:val="0"/>
              <w:snapToGrid w:val="0"/>
              <w:spacing w:line="200" w:lineRule="atLeast"/>
              <w:rPr>
                <w:rFonts w:ascii="宋体" w:hAnsi="宋体"/>
                <w:color w:val="auto"/>
                <w:szCs w:val="21"/>
              </w:rPr>
            </w:pPr>
            <w:r>
              <w:rPr>
                <w:rFonts w:hint="eastAsia" w:ascii="宋体" w:hAnsi="宋体"/>
                <w:color w:val="auto"/>
                <w:szCs w:val="21"/>
              </w:rPr>
              <w:t>C</w:t>
            </w:r>
            <w:r>
              <w:rPr>
                <w:rFonts w:hint="eastAsia" w:ascii="宋体" w:hAnsi="宋体"/>
                <w:color w:val="auto"/>
                <w:szCs w:val="21"/>
                <w:lang w:eastAsia="zh-CN"/>
              </w:rPr>
              <w:t>.</w:t>
            </w:r>
            <w:r>
              <w:rPr>
                <w:rFonts w:hint="eastAsia" w:ascii="宋体" w:hAnsi="宋体"/>
                <w:color w:val="auto"/>
                <w:szCs w:val="21"/>
                <w:lang w:val="en-US" w:eastAsia="zh-CN"/>
              </w:rPr>
              <w:t xml:space="preserve"> </w:t>
            </w:r>
            <w:r>
              <w:rPr>
                <w:rFonts w:hint="eastAsia" w:ascii="宋体" w:hAnsi="宋体"/>
                <w:color w:val="auto"/>
                <w:szCs w:val="21"/>
              </w:rPr>
              <w:t>使用胶头滴管正确吸取蒸馏水（有提离液面后挤压动作）。（1分）向量筒中滴加时胶头滴管垂直悬于量筒上方1cm左右，无液体滴在量筒外，边滴边观察。（1分）</w:t>
            </w:r>
          </w:p>
          <w:p w14:paraId="407D3D50">
            <w:pPr>
              <w:adjustRightInd w:val="0"/>
              <w:snapToGrid w:val="0"/>
              <w:spacing w:line="200" w:lineRule="atLeast"/>
              <w:rPr>
                <w:rFonts w:ascii="宋体" w:hAnsi="宋体"/>
                <w:color w:val="auto"/>
                <w:szCs w:val="21"/>
              </w:rPr>
            </w:pPr>
            <w:r>
              <w:rPr>
                <w:rFonts w:hint="eastAsia" w:ascii="宋体" w:hAnsi="宋体"/>
                <w:color w:val="auto"/>
                <w:szCs w:val="21"/>
              </w:rPr>
              <w:t>D</w:t>
            </w:r>
            <w:r>
              <w:rPr>
                <w:rFonts w:hint="eastAsia" w:ascii="宋体" w:hAnsi="宋体"/>
                <w:color w:val="auto"/>
                <w:szCs w:val="21"/>
                <w:lang w:eastAsia="zh-CN"/>
              </w:rPr>
              <w:t>.</w:t>
            </w:r>
            <w:r>
              <w:rPr>
                <w:rFonts w:hint="eastAsia" w:ascii="宋体" w:hAnsi="宋体"/>
                <w:color w:val="auto"/>
                <w:szCs w:val="21"/>
                <w:lang w:val="en-US" w:eastAsia="zh-CN"/>
              </w:rPr>
              <w:t xml:space="preserve"> </w:t>
            </w:r>
            <w:r>
              <w:rPr>
                <w:rFonts w:hint="eastAsia" w:ascii="宋体" w:hAnsi="宋体"/>
                <w:color w:val="auto"/>
                <w:szCs w:val="21"/>
              </w:rPr>
              <w:t>将量筒中的蒸馏水倒入100mL烧杯。（1分）</w:t>
            </w:r>
          </w:p>
        </w:tc>
        <w:tc>
          <w:tcPr>
            <w:tcW w:w="893" w:type="dxa"/>
            <w:tcMar>
              <w:left w:w="0" w:type="dxa"/>
              <w:right w:w="0" w:type="dxa"/>
            </w:tcMar>
            <w:vAlign w:val="center"/>
          </w:tcPr>
          <w:p w14:paraId="27FCEA4B">
            <w:pPr>
              <w:adjustRightInd w:val="0"/>
              <w:snapToGrid w:val="0"/>
              <w:spacing w:line="200" w:lineRule="atLeast"/>
              <w:jc w:val="center"/>
              <w:rPr>
                <w:rFonts w:ascii="宋体" w:hAnsi="宋体"/>
                <w:szCs w:val="21"/>
              </w:rPr>
            </w:pPr>
            <w:r>
              <w:rPr>
                <w:rFonts w:hint="eastAsia" w:ascii="宋体" w:hAnsi="宋体"/>
                <w:szCs w:val="21"/>
              </w:rPr>
              <w:t>5分</w:t>
            </w:r>
          </w:p>
        </w:tc>
        <w:tc>
          <w:tcPr>
            <w:tcW w:w="755" w:type="dxa"/>
            <w:tcMar>
              <w:left w:w="0" w:type="dxa"/>
              <w:right w:w="0" w:type="dxa"/>
            </w:tcMar>
            <w:vAlign w:val="center"/>
          </w:tcPr>
          <w:p w14:paraId="56273487">
            <w:pPr>
              <w:adjustRightInd w:val="0"/>
              <w:snapToGrid w:val="0"/>
              <w:spacing w:line="200" w:lineRule="atLeast"/>
              <w:rPr>
                <w:rFonts w:ascii="宋体" w:hAnsi="宋体"/>
                <w:szCs w:val="21"/>
              </w:rPr>
            </w:pPr>
          </w:p>
        </w:tc>
        <w:tc>
          <w:tcPr>
            <w:tcW w:w="898" w:type="dxa"/>
            <w:tcMar>
              <w:left w:w="0" w:type="dxa"/>
              <w:right w:w="0" w:type="dxa"/>
            </w:tcMar>
            <w:vAlign w:val="center"/>
          </w:tcPr>
          <w:p w14:paraId="3B52F957">
            <w:pPr>
              <w:adjustRightInd w:val="0"/>
              <w:snapToGrid w:val="0"/>
              <w:spacing w:line="200" w:lineRule="atLeast"/>
              <w:rPr>
                <w:rFonts w:ascii="宋体" w:hAnsi="宋体"/>
                <w:szCs w:val="21"/>
              </w:rPr>
            </w:pPr>
          </w:p>
        </w:tc>
      </w:tr>
      <w:tr w14:paraId="397D2D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417" w:type="dxa"/>
            <w:tcMar>
              <w:left w:w="57" w:type="dxa"/>
              <w:right w:w="57" w:type="dxa"/>
            </w:tcMar>
            <w:vAlign w:val="center"/>
          </w:tcPr>
          <w:p w14:paraId="0A8D60F7">
            <w:pPr>
              <w:adjustRightInd w:val="0"/>
              <w:snapToGrid w:val="0"/>
              <w:spacing w:line="200" w:lineRule="atLeast"/>
              <w:rPr>
                <w:rFonts w:ascii="宋体" w:hAnsi="宋体"/>
                <w:szCs w:val="21"/>
              </w:rPr>
            </w:pPr>
            <w:r>
              <w:rPr>
                <w:rFonts w:hint="eastAsia" w:ascii="宋体" w:hAnsi="宋体"/>
                <w:szCs w:val="21"/>
              </w:rPr>
              <w:t>4．用玻璃棒搅拌直到氯化钠溶解。</w:t>
            </w:r>
          </w:p>
        </w:tc>
        <w:tc>
          <w:tcPr>
            <w:tcW w:w="4494" w:type="dxa"/>
            <w:tcMar>
              <w:left w:w="57" w:type="dxa"/>
              <w:right w:w="57" w:type="dxa"/>
            </w:tcMar>
            <w:vAlign w:val="center"/>
          </w:tcPr>
          <w:p w14:paraId="08FF1408">
            <w:pPr>
              <w:adjustRightInd w:val="0"/>
              <w:snapToGrid w:val="0"/>
              <w:spacing w:line="200" w:lineRule="atLeast"/>
              <w:rPr>
                <w:rFonts w:ascii="宋体" w:hAnsi="宋体"/>
                <w:szCs w:val="21"/>
              </w:rPr>
            </w:pPr>
            <w:r>
              <w:rPr>
                <w:rFonts w:hint="eastAsia" w:ascii="宋体" w:hAnsi="宋体"/>
                <w:szCs w:val="21"/>
              </w:rPr>
              <w:t>搅拌操作时玻璃棒作圆周运动且无多次触碰烧杯内壁。（2分）</w:t>
            </w:r>
          </w:p>
        </w:tc>
        <w:tc>
          <w:tcPr>
            <w:tcW w:w="893" w:type="dxa"/>
            <w:tcMar>
              <w:left w:w="0" w:type="dxa"/>
              <w:right w:w="0" w:type="dxa"/>
            </w:tcMar>
            <w:vAlign w:val="center"/>
          </w:tcPr>
          <w:p w14:paraId="534CCC55">
            <w:pPr>
              <w:adjustRightInd w:val="0"/>
              <w:snapToGrid w:val="0"/>
              <w:spacing w:line="200" w:lineRule="atLeast"/>
              <w:jc w:val="center"/>
              <w:rPr>
                <w:rFonts w:ascii="宋体" w:hAnsi="宋体"/>
                <w:szCs w:val="21"/>
              </w:rPr>
            </w:pPr>
            <w:r>
              <w:rPr>
                <w:rFonts w:hint="eastAsia" w:ascii="宋体" w:hAnsi="宋体"/>
                <w:szCs w:val="21"/>
              </w:rPr>
              <w:t>2分</w:t>
            </w:r>
          </w:p>
        </w:tc>
        <w:tc>
          <w:tcPr>
            <w:tcW w:w="755" w:type="dxa"/>
            <w:tcMar>
              <w:left w:w="0" w:type="dxa"/>
              <w:right w:w="0" w:type="dxa"/>
            </w:tcMar>
            <w:vAlign w:val="center"/>
          </w:tcPr>
          <w:p w14:paraId="30C83CA7">
            <w:pPr>
              <w:adjustRightInd w:val="0"/>
              <w:snapToGrid w:val="0"/>
              <w:spacing w:line="200" w:lineRule="atLeast"/>
              <w:rPr>
                <w:rFonts w:ascii="宋体" w:hAnsi="宋体"/>
                <w:szCs w:val="21"/>
              </w:rPr>
            </w:pPr>
          </w:p>
        </w:tc>
        <w:tc>
          <w:tcPr>
            <w:tcW w:w="898" w:type="dxa"/>
            <w:tcMar>
              <w:left w:w="0" w:type="dxa"/>
              <w:right w:w="0" w:type="dxa"/>
            </w:tcMar>
            <w:vAlign w:val="center"/>
          </w:tcPr>
          <w:p w14:paraId="079AC73C">
            <w:pPr>
              <w:adjustRightInd w:val="0"/>
              <w:snapToGrid w:val="0"/>
              <w:spacing w:line="200" w:lineRule="atLeast"/>
              <w:rPr>
                <w:rFonts w:ascii="宋体" w:hAnsi="宋体"/>
                <w:szCs w:val="21"/>
              </w:rPr>
            </w:pPr>
          </w:p>
        </w:tc>
      </w:tr>
      <w:tr w14:paraId="009209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417" w:type="dxa"/>
            <w:tcMar>
              <w:left w:w="57" w:type="dxa"/>
              <w:right w:w="57" w:type="dxa"/>
            </w:tcMar>
            <w:vAlign w:val="center"/>
          </w:tcPr>
          <w:p w14:paraId="5E67AB7B">
            <w:pPr>
              <w:adjustRightInd w:val="0"/>
              <w:snapToGrid w:val="0"/>
              <w:spacing w:line="200" w:lineRule="atLeast"/>
              <w:rPr>
                <w:rFonts w:ascii="宋体" w:hAnsi="宋体"/>
                <w:szCs w:val="21"/>
              </w:rPr>
            </w:pPr>
            <w:r>
              <w:rPr>
                <w:rFonts w:hint="eastAsia" w:ascii="宋体" w:hAnsi="宋体"/>
                <w:szCs w:val="21"/>
              </w:rPr>
              <w:t>5．整理复位。</w:t>
            </w:r>
          </w:p>
        </w:tc>
        <w:tc>
          <w:tcPr>
            <w:tcW w:w="4494" w:type="dxa"/>
            <w:tcMar>
              <w:left w:w="57" w:type="dxa"/>
              <w:right w:w="57" w:type="dxa"/>
            </w:tcMar>
            <w:vAlign w:val="center"/>
          </w:tcPr>
          <w:p w14:paraId="2D46DD3C">
            <w:pPr>
              <w:adjustRightInd w:val="0"/>
              <w:snapToGrid w:val="0"/>
              <w:spacing w:line="200" w:lineRule="atLeast"/>
              <w:rPr>
                <w:rFonts w:ascii="宋体" w:hAnsi="宋体"/>
                <w:szCs w:val="21"/>
              </w:rPr>
            </w:pPr>
            <w:r>
              <w:rPr>
                <w:rFonts w:hint="eastAsia" w:ascii="宋体" w:hAnsi="宋体"/>
                <w:szCs w:val="21"/>
              </w:rPr>
              <w:t>洗净烧杯、玻璃棒，并将仪器恢复原位，擦净桌面。（1分）</w:t>
            </w:r>
          </w:p>
        </w:tc>
        <w:tc>
          <w:tcPr>
            <w:tcW w:w="893" w:type="dxa"/>
            <w:tcMar>
              <w:left w:w="0" w:type="dxa"/>
              <w:right w:w="0" w:type="dxa"/>
            </w:tcMar>
            <w:vAlign w:val="center"/>
          </w:tcPr>
          <w:p w14:paraId="6C87D6EB">
            <w:pPr>
              <w:adjustRightInd w:val="0"/>
              <w:snapToGrid w:val="0"/>
              <w:spacing w:line="200" w:lineRule="atLeast"/>
              <w:jc w:val="center"/>
              <w:rPr>
                <w:rFonts w:ascii="宋体" w:hAnsi="宋体"/>
                <w:szCs w:val="21"/>
              </w:rPr>
            </w:pPr>
            <w:r>
              <w:rPr>
                <w:rFonts w:hint="eastAsia" w:ascii="宋体" w:hAnsi="宋体"/>
                <w:szCs w:val="21"/>
              </w:rPr>
              <w:t>1分</w:t>
            </w:r>
          </w:p>
        </w:tc>
        <w:tc>
          <w:tcPr>
            <w:tcW w:w="755" w:type="dxa"/>
            <w:tcMar>
              <w:left w:w="0" w:type="dxa"/>
              <w:right w:w="0" w:type="dxa"/>
            </w:tcMar>
            <w:vAlign w:val="center"/>
          </w:tcPr>
          <w:p w14:paraId="7BF3A854">
            <w:pPr>
              <w:adjustRightInd w:val="0"/>
              <w:snapToGrid w:val="0"/>
              <w:spacing w:line="200" w:lineRule="atLeast"/>
              <w:rPr>
                <w:rFonts w:ascii="宋体" w:hAnsi="宋体"/>
                <w:szCs w:val="21"/>
              </w:rPr>
            </w:pPr>
          </w:p>
        </w:tc>
        <w:tc>
          <w:tcPr>
            <w:tcW w:w="898" w:type="dxa"/>
            <w:tcMar>
              <w:left w:w="0" w:type="dxa"/>
              <w:right w:w="0" w:type="dxa"/>
            </w:tcMar>
            <w:vAlign w:val="center"/>
          </w:tcPr>
          <w:p w14:paraId="0E223C72">
            <w:pPr>
              <w:adjustRightInd w:val="0"/>
              <w:snapToGrid w:val="0"/>
              <w:spacing w:line="200" w:lineRule="atLeast"/>
              <w:rPr>
                <w:rFonts w:ascii="宋体" w:hAnsi="宋体"/>
                <w:szCs w:val="21"/>
              </w:rPr>
            </w:pPr>
          </w:p>
        </w:tc>
      </w:tr>
      <w:tr w14:paraId="77CE0C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5911" w:type="dxa"/>
            <w:gridSpan w:val="2"/>
            <w:tcMar>
              <w:left w:w="57" w:type="dxa"/>
              <w:right w:w="57" w:type="dxa"/>
            </w:tcMar>
            <w:vAlign w:val="center"/>
          </w:tcPr>
          <w:p w14:paraId="37D9766B">
            <w:pPr>
              <w:adjustRightInd w:val="0"/>
              <w:snapToGrid w:val="0"/>
              <w:spacing w:line="200" w:lineRule="atLeast"/>
              <w:jc w:val="center"/>
              <w:rPr>
                <w:rFonts w:ascii="宋体" w:hAnsi="宋体"/>
                <w:szCs w:val="21"/>
              </w:rPr>
            </w:pPr>
            <w:r>
              <w:rPr>
                <w:rFonts w:hint="eastAsia" w:ascii="宋体" w:hAnsi="宋体"/>
                <w:szCs w:val="21"/>
              </w:rPr>
              <w:t>合   计</w:t>
            </w:r>
          </w:p>
        </w:tc>
        <w:tc>
          <w:tcPr>
            <w:tcW w:w="893" w:type="dxa"/>
            <w:tcMar>
              <w:left w:w="0" w:type="dxa"/>
              <w:right w:w="0" w:type="dxa"/>
            </w:tcMar>
            <w:vAlign w:val="center"/>
          </w:tcPr>
          <w:p w14:paraId="733560CC">
            <w:pPr>
              <w:adjustRightInd w:val="0"/>
              <w:snapToGrid w:val="0"/>
              <w:spacing w:line="200" w:lineRule="atLeast"/>
              <w:jc w:val="center"/>
              <w:rPr>
                <w:rFonts w:ascii="宋体" w:hAnsi="宋体"/>
                <w:szCs w:val="21"/>
              </w:rPr>
            </w:pPr>
            <w:r>
              <w:rPr>
                <w:rFonts w:hint="eastAsia" w:ascii="宋体" w:hAnsi="宋体"/>
                <w:szCs w:val="21"/>
              </w:rPr>
              <w:t>10分</w:t>
            </w:r>
          </w:p>
        </w:tc>
        <w:tc>
          <w:tcPr>
            <w:tcW w:w="755" w:type="dxa"/>
            <w:tcMar>
              <w:left w:w="0" w:type="dxa"/>
              <w:right w:w="0" w:type="dxa"/>
            </w:tcMar>
            <w:vAlign w:val="center"/>
          </w:tcPr>
          <w:p w14:paraId="25A65395">
            <w:pPr>
              <w:adjustRightInd w:val="0"/>
              <w:snapToGrid w:val="0"/>
              <w:spacing w:line="200" w:lineRule="atLeast"/>
              <w:rPr>
                <w:rFonts w:ascii="宋体" w:hAnsi="宋体"/>
                <w:szCs w:val="21"/>
              </w:rPr>
            </w:pPr>
          </w:p>
        </w:tc>
        <w:tc>
          <w:tcPr>
            <w:tcW w:w="898" w:type="dxa"/>
            <w:tcMar>
              <w:left w:w="0" w:type="dxa"/>
              <w:right w:w="0" w:type="dxa"/>
            </w:tcMar>
            <w:vAlign w:val="center"/>
          </w:tcPr>
          <w:p w14:paraId="38380D1C">
            <w:pPr>
              <w:adjustRightInd w:val="0"/>
              <w:snapToGrid w:val="0"/>
              <w:spacing w:line="200" w:lineRule="atLeast"/>
              <w:rPr>
                <w:rFonts w:ascii="宋体" w:hAnsi="宋体"/>
                <w:szCs w:val="21"/>
              </w:rPr>
            </w:pPr>
          </w:p>
        </w:tc>
      </w:tr>
    </w:tbl>
    <w:p w14:paraId="6A1CF65A">
      <w:pPr>
        <w:adjustRightInd w:val="0"/>
        <w:snapToGrid w:val="0"/>
        <w:ind w:firstLine="2100" w:firstLineChars="1000"/>
        <w:rPr>
          <w:szCs w:val="21"/>
        </w:rPr>
      </w:pPr>
    </w:p>
    <w:p w14:paraId="2751A3D7">
      <w:pPr>
        <w:adjustRightInd w:val="0"/>
        <w:snapToGrid w:val="0"/>
        <w:ind w:firstLine="2100" w:firstLineChars="1000"/>
        <w:rPr>
          <w:szCs w:val="21"/>
        </w:rPr>
      </w:pPr>
    </w:p>
    <w:p w14:paraId="6FA49CB5">
      <w:pPr>
        <w:adjustRightInd w:val="0"/>
        <w:snapToGrid w:val="0"/>
        <w:ind w:firstLine="2100" w:firstLineChars="1000"/>
        <w:rPr>
          <w:szCs w:val="21"/>
        </w:rPr>
      </w:pPr>
    </w:p>
    <w:p w14:paraId="55CA67B9">
      <w:pPr>
        <w:adjustRightInd w:val="0"/>
        <w:snapToGrid w:val="0"/>
        <w:ind w:firstLine="2100" w:firstLineChars="1000"/>
        <w:rPr>
          <w:b/>
          <w:bCs/>
          <w:sz w:val="30"/>
          <w:szCs w:val="30"/>
        </w:rPr>
      </w:pPr>
      <w:r>
        <w:rPr>
          <w:rFonts w:hint="eastAsia"/>
          <w:szCs w:val="21"/>
        </w:rPr>
        <w:t>监考教师</w:t>
      </w:r>
      <w:r>
        <w:rPr>
          <w:rFonts w:hint="eastAsia"/>
          <w:szCs w:val="21"/>
          <w:u w:val="single"/>
        </w:rPr>
        <w:t xml:space="preserve">                   </w:t>
      </w:r>
      <w:r>
        <w:rPr>
          <w:rFonts w:hint="eastAsia"/>
          <w:szCs w:val="21"/>
        </w:rPr>
        <w:t>总分</w:t>
      </w:r>
      <w:r>
        <w:rPr>
          <w:rFonts w:hint="eastAsia"/>
          <w:szCs w:val="21"/>
          <w:u w:val="single"/>
        </w:rPr>
        <w:t xml:space="preserve">                   </w:t>
      </w:r>
    </w:p>
    <w:p w14:paraId="05CF3FA1">
      <w:pPr>
        <w:spacing w:line="360" w:lineRule="auto"/>
        <w:jc w:val="center"/>
        <w:rPr>
          <w:rFonts w:eastAsia="方正仿宋简体"/>
          <w:spacing w:val="-24"/>
          <w:w w:val="90"/>
          <w:sz w:val="30"/>
          <w:szCs w:val="30"/>
        </w:rPr>
      </w:pPr>
      <w:r>
        <w:rPr>
          <w:rFonts w:eastAsia="方正仿宋简体"/>
          <w:spacing w:val="-24"/>
          <w:w w:val="90"/>
          <w:sz w:val="30"/>
          <w:szCs w:val="30"/>
        </w:rPr>
        <w:t>遂宁市20</w:t>
      </w:r>
      <w:r>
        <w:rPr>
          <w:rFonts w:hint="eastAsia" w:eastAsia="方正仿宋简体"/>
          <w:spacing w:val="-24"/>
          <w:w w:val="90"/>
          <w:sz w:val="30"/>
          <w:szCs w:val="30"/>
        </w:rPr>
        <w:t>2</w:t>
      </w:r>
      <w:r>
        <w:rPr>
          <w:rFonts w:hint="eastAsia" w:eastAsia="方正仿宋简体"/>
          <w:spacing w:val="-24"/>
          <w:w w:val="90"/>
          <w:sz w:val="30"/>
          <w:szCs w:val="30"/>
          <w:lang w:val="en-US" w:eastAsia="zh-CN"/>
        </w:rPr>
        <w:t>5</w:t>
      </w:r>
      <w:r>
        <w:rPr>
          <w:rFonts w:eastAsia="方正仿宋简体"/>
          <w:spacing w:val="-24"/>
          <w:w w:val="90"/>
          <w:sz w:val="30"/>
          <w:szCs w:val="30"/>
        </w:rPr>
        <w:t>年</w:t>
      </w:r>
      <w:r>
        <w:rPr>
          <w:rFonts w:hint="eastAsia" w:eastAsia="方正仿宋简体"/>
          <w:spacing w:val="-24"/>
          <w:w w:val="90"/>
          <w:sz w:val="30"/>
          <w:szCs w:val="30"/>
        </w:rPr>
        <w:t>初</w:t>
      </w:r>
      <w:r>
        <w:rPr>
          <w:rFonts w:eastAsia="方正仿宋简体"/>
          <w:spacing w:val="-24"/>
          <w:w w:val="90"/>
          <w:sz w:val="30"/>
          <w:szCs w:val="30"/>
        </w:rPr>
        <w:t>中</w:t>
      </w:r>
      <w:r>
        <w:rPr>
          <w:rFonts w:hint="eastAsia" w:eastAsia="方正仿宋简体"/>
          <w:spacing w:val="-24"/>
          <w:w w:val="90"/>
          <w:sz w:val="30"/>
          <w:szCs w:val="30"/>
        </w:rPr>
        <w:t>毕业生学业考试暨高中阶段</w:t>
      </w:r>
      <w:r>
        <w:rPr>
          <w:rFonts w:eastAsia="方正仿宋简体"/>
          <w:spacing w:val="-24"/>
          <w:w w:val="90"/>
          <w:sz w:val="30"/>
          <w:szCs w:val="30"/>
        </w:rPr>
        <w:t>学校招生理科实验操作</w:t>
      </w:r>
      <w:r>
        <w:rPr>
          <w:rFonts w:hint="eastAsia" w:eastAsia="方正仿宋简体"/>
          <w:spacing w:val="-24"/>
          <w:w w:val="90"/>
          <w:sz w:val="30"/>
          <w:szCs w:val="30"/>
        </w:rPr>
        <w:t>考试评分表</w:t>
      </w:r>
    </w:p>
    <w:p w14:paraId="6B94FEF2">
      <w:pPr>
        <w:spacing w:before="156" w:beforeLines="50" w:after="312" w:afterLines="100" w:line="360" w:lineRule="auto"/>
        <w:jc w:val="center"/>
        <w:rPr>
          <w:rFonts w:ascii="方正小标宋简体" w:eastAsia="方正小标宋简体"/>
          <w:sz w:val="32"/>
        </w:rPr>
      </w:pPr>
      <w:r>
        <w:rPr>
          <w:rFonts w:hint="eastAsia" w:ascii="方正小标宋简体" w:eastAsia="方正小标宋简体"/>
          <w:sz w:val="32"/>
        </w:rPr>
        <w:t>化学试题6  用pH试纸测定未知溶液的酸碱度</w:t>
      </w:r>
    </w:p>
    <w:p w14:paraId="1D0613DC">
      <w:pPr>
        <w:adjustRightInd w:val="0"/>
        <w:snapToGrid w:val="0"/>
        <w:spacing w:line="360" w:lineRule="auto"/>
        <w:ind w:firstLine="1470" w:firstLineChars="700"/>
        <w:rPr>
          <w:rFonts w:eastAsia="黑体"/>
          <w:szCs w:val="21"/>
        </w:rPr>
      </w:pPr>
      <w:r>
        <w:rPr>
          <w:rFonts w:eastAsia="黑体"/>
          <w:szCs w:val="21"/>
        </w:rPr>
        <w:t>学校</w:t>
      </w:r>
      <w:r>
        <w:rPr>
          <w:rFonts w:eastAsia="黑体"/>
          <w:szCs w:val="21"/>
          <w:u w:val="single"/>
        </w:rPr>
        <w:t xml:space="preserve">              </w:t>
      </w:r>
      <w:r>
        <w:rPr>
          <w:rFonts w:eastAsia="黑体"/>
          <w:szCs w:val="21"/>
        </w:rPr>
        <w:t>姓名</w:t>
      </w:r>
      <w:r>
        <w:rPr>
          <w:rFonts w:eastAsia="黑体"/>
          <w:szCs w:val="21"/>
          <w:u w:val="single"/>
        </w:rPr>
        <w:t xml:space="preserve">           </w:t>
      </w:r>
      <w:r>
        <w:rPr>
          <w:rFonts w:eastAsia="黑体"/>
          <w:szCs w:val="21"/>
        </w:rPr>
        <w:t>准考证号</w:t>
      </w:r>
      <w:r>
        <w:rPr>
          <w:rFonts w:eastAsia="黑体"/>
          <w:szCs w:val="21"/>
          <w:u w:val="single"/>
        </w:rPr>
        <w:t xml:space="preserve">               </w:t>
      </w:r>
    </w:p>
    <w:p w14:paraId="1C0B3AD4">
      <w:pPr>
        <w:adjustRightInd w:val="0"/>
        <w:snapToGrid w:val="0"/>
        <w:spacing w:line="360" w:lineRule="auto"/>
        <w:rPr>
          <w:rFonts w:eastAsia="黑体"/>
          <w:szCs w:val="21"/>
        </w:rPr>
      </w:pPr>
    </w:p>
    <w:p w14:paraId="1BCB987C">
      <w:pPr>
        <w:adjustRightInd w:val="0"/>
        <w:snapToGrid w:val="0"/>
        <w:spacing w:line="360" w:lineRule="exact"/>
        <w:ind w:firstLine="420" w:firstLineChars="200"/>
        <w:rPr>
          <w:rFonts w:ascii="黑体" w:hAnsi="宋体" w:eastAsia="黑体"/>
          <w:szCs w:val="21"/>
        </w:rPr>
      </w:pPr>
      <w:r>
        <w:rPr>
          <w:rFonts w:hint="eastAsia" w:ascii="黑体" w:hAnsi="宋体" w:eastAsia="黑体"/>
          <w:szCs w:val="21"/>
        </w:rPr>
        <w:t>一、实验目的：</w:t>
      </w:r>
    </w:p>
    <w:p w14:paraId="63DDB353">
      <w:pPr>
        <w:adjustRightInd w:val="0"/>
        <w:snapToGrid w:val="0"/>
        <w:spacing w:line="360" w:lineRule="exact"/>
        <w:ind w:firstLine="420" w:firstLineChars="200"/>
        <w:rPr>
          <w:rFonts w:ascii="宋体" w:hAnsi="宋体"/>
          <w:szCs w:val="21"/>
        </w:rPr>
      </w:pPr>
      <w:r>
        <w:rPr>
          <w:rFonts w:hint="eastAsia" w:ascii="宋体" w:hAnsi="宋体"/>
          <w:szCs w:val="21"/>
        </w:rPr>
        <w:t>用pH试纸测定两种未知溶液的酸碱度。</w:t>
      </w:r>
    </w:p>
    <w:p w14:paraId="5DD80997">
      <w:pPr>
        <w:adjustRightInd w:val="0"/>
        <w:snapToGrid w:val="0"/>
        <w:spacing w:line="360" w:lineRule="exact"/>
        <w:ind w:firstLine="420" w:firstLineChars="200"/>
        <w:rPr>
          <w:rFonts w:ascii="黑体" w:hAnsi="宋体" w:eastAsia="黑体"/>
          <w:szCs w:val="21"/>
        </w:rPr>
      </w:pPr>
      <w:r>
        <w:rPr>
          <w:rFonts w:hint="eastAsia" w:ascii="黑体" w:hAnsi="宋体" w:eastAsia="黑体"/>
          <w:szCs w:val="21"/>
        </w:rPr>
        <w:t>二、实验用品：</w:t>
      </w:r>
    </w:p>
    <w:p w14:paraId="02A15545">
      <w:pPr>
        <w:adjustRightInd w:val="0"/>
        <w:snapToGrid w:val="0"/>
        <w:spacing w:line="360" w:lineRule="exact"/>
        <w:ind w:firstLine="420" w:firstLineChars="200"/>
        <w:rPr>
          <w:rFonts w:ascii="宋体" w:hAnsi="宋体"/>
          <w:szCs w:val="21"/>
        </w:rPr>
      </w:pPr>
      <w:r>
        <w:rPr>
          <w:rFonts w:hint="eastAsia" w:ascii="宋体" w:hAnsi="宋体"/>
          <w:szCs w:val="21"/>
        </w:rPr>
        <w:t>试管</w:t>
      </w:r>
      <w:r>
        <w:rPr>
          <w:rFonts w:ascii="宋体" w:hAnsi="宋体"/>
          <w:szCs w:val="21"/>
        </w:rPr>
        <w:t>(</w:t>
      </w:r>
      <w:r>
        <w:rPr>
          <w:rFonts w:hint="eastAsia" w:ascii="宋体" w:hAnsi="宋体"/>
          <w:szCs w:val="21"/>
        </w:rPr>
        <w:t>Ф15</w:t>
      </w:r>
      <w:r>
        <w:rPr>
          <w:rFonts w:ascii="宋体" w:hAnsi="宋体"/>
          <w:szCs w:val="21"/>
        </w:rPr>
        <w:t>×</w:t>
      </w:r>
      <w:r>
        <w:rPr>
          <w:rFonts w:hint="eastAsia" w:ascii="宋体" w:hAnsi="宋体"/>
          <w:szCs w:val="21"/>
        </w:rPr>
        <w:t>15</w:t>
      </w:r>
      <w:r>
        <w:rPr>
          <w:rFonts w:ascii="宋体" w:hAnsi="宋体"/>
          <w:szCs w:val="21"/>
        </w:rPr>
        <w:t>0mm)</w:t>
      </w:r>
      <w:r>
        <w:rPr>
          <w:rFonts w:hint="eastAsia" w:ascii="宋体" w:hAnsi="宋体"/>
          <w:szCs w:val="21"/>
        </w:rPr>
        <w:t>2支、试管架、试管刷、玻璃棒2支（分别贴A、B标签）、烧杯两个（分别贴A、B标签，盛放对应的玻璃棒）、玻璃片、镊子、pH试纸、未知溶液A和B（盛于细口瓶中）、废液缸、洁净纸、抹布。</w:t>
      </w:r>
    </w:p>
    <w:p w14:paraId="781662A5">
      <w:pPr>
        <w:adjustRightInd w:val="0"/>
        <w:snapToGrid w:val="0"/>
        <w:spacing w:line="360" w:lineRule="exact"/>
        <w:ind w:firstLine="420" w:firstLineChars="200"/>
        <w:rPr>
          <w:rFonts w:ascii="黑体" w:hAnsi="宋体" w:eastAsia="黑体"/>
          <w:szCs w:val="21"/>
        </w:rPr>
      </w:pPr>
      <w:r>
        <w:rPr>
          <w:rFonts w:hint="eastAsia" w:ascii="黑体" w:hAnsi="宋体" w:eastAsia="黑体"/>
          <w:szCs w:val="21"/>
        </w:rPr>
        <w:t>三、实验步骤及评分标准：</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17"/>
        <w:gridCol w:w="3594"/>
        <w:gridCol w:w="893"/>
        <w:gridCol w:w="755"/>
        <w:gridCol w:w="898"/>
      </w:tblGrid>
      <w:tr w14:paraId="2CD82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2" w:hRule="exact"/>
          <w:jc w:val="center"/>
        </w:trPr>
        <w:tc>
          <w:tcPr>
            <w:tcW w:w="2317" w:type="dxa"/>
            <w:tcMar>
              <w:left w:w="0" w:type="dxa"/>
              <w:right w:w="0" w:type="dxa"/>
            </w:tcMar>
            <w:vAlign w:val="center"/>
          </w:tcPr>
          <w:p w14:paraId="467CFC47">
            <w:pPr>
              <w:adjustRightInd w:val="0"/>
              <w:snapToGrid w:val="0"/>
              <w:spacing w:line="200" w:lineRule="atLeast"/>
              <w:jc w:val="center"/>
              <w:rPr>
                <w:rFonts w:ascii="宋体" w:hAnsi="宋体"/>
                <w:color w:val="auto"/>
                <w:szCs w:val="21"/>
              </w:rPr>
            </w:pPr>
            <w:r>
              <w:rPr>
                <w:rFonts w:hint="eastAsia" w:ascii="宋体" w:hAnsi="宋体"/>
                <w:color w:val="auto"/>
                <w:szCs w:val="21"/>
              </w:rPr>
              <w:t>实验步骤</w:t>
            </w:r>
          </w:p>
        </w:tc>
        <w:tc>
          <w:tcPr>
            <w:tcW w:w="3594" w:type="dxa"/>
            <w:tcMar>
              <w:left w:w="0" w:type="dxa"/>
              <w:right w:w="0" w:type="dxa"/>
            </w:tcMar>
            <w:vAlign w:val="center"/>
          </w:tcPr>
          <w:p w14:paraId="763683D8">
            <w:pPr>
              <w:adjustRightInd w:val="0"/>
              <w:snapToGrid w:val="0"/>
              <w:spacing w:line="200" w:lineRule="atLeast"/>
              <w:jc w:val="center"/>
              <w:rPr>
                <w:rFonts w:ascii="宋体" w:hAnsi="宋体"/>
                <w:color w:val="auto"/>
                <w:szCs w:val="21"/>
              </w:rPr>
            </w:pPr>
            <w:r>
              <w:rPr>
                <w:rFonts w:hint="eastAsia" w:ascii="宋体" w:hAnsi="宋体"/>
                <w:color w:val="auto"/>
                <w:szCs w:val="21"/>
              </w:rPr>
              <w:t>操 作 要 求 及 评 分 标 准</w:t>
            </w:r>
          </w:p>
        </w:tc>
        <w:tc>
          <w:tcPr>
            <w:tcW w:w="893" w:type="dxa"/>
            <w:tcMar>
              <w:left w:w="0" w:type="dxa"/>
              <w:right w:w="0" w:type="dxa"/>
            </w:tcMar>
            <w:vAlign w:val="center"/>
          </w:tcPr>
          <w:p w14:paraId="5752ECCE">
            <w:pPr>
              <w:adjustRightInd w:val="0"/>
              <w:snapToGrid w:val="0"/>
              <w:spacing w:line="200" w:lineRule="atLeast"/>
              <w:jc w:val="center"/>
              <w:rPr>
                <w:rFonts w:ascii="宋体" w:hAnsi="宋体"/>
                <w:color w:val="auto"/>
                <w:szCs w:val="21"/>
              </w:rPr>
            </w:pPr>
            <w:r>
              <w:rPr>
                <w:rFonts w:hint="eastAsia" w:ascii="宋体" w:hAnsi="宋体"/>
                <w:color w:val="auto"/>
                <w:szCs w:val="21"/>
              </w:rPr>
              <w:t>分值</w:t>
            </w:r>
          </w:p>
        </w:tc>
        <w:tc>
          <w:tcPr>
            <w:tcW w:w="755" w:type="dxa"/>
            <w:tcMar>
              <w:left w:w="0" w:type="dxa"/>
              <w:right w:w="0" w:type="dxa"/>
            </w:tcMar>
            <w:vAlign w:val="center"/>
          </w:tcPr>
          <w:p w14:paraId="0D0BEE0C">
            <w:pPr>
              <w:adjustRightInd w:val="0"/>
              <w:snapToGrid w:val="0"/>
              <w:spacing w:line="200" w:lineRule="atLeast"/>
              <w:jc w:val="center"/>
              <w:rPr>
                <w:rFonts w:ascii="宋体" w:hAnsi="宋体"/>
                <w:color w:val="auto"/>
                <w:szCs w:val="21"/>
              </w:rPr>
            </w:pPr>
            <w:r>
              <w:rPr>
                <w:rFonts w:hint="eastAsia" w:ascii="宋体" w:hAnsi="宋体"/>
                <w:color w:val="auto"/>
                <w:szCs w:val="21"/>
              </w:rPr>
              <w:t>得分</w:t>
            </w:r>
          </w:p>
        </w:tc>
        <w:tc>
          <w:tcPr>
            <w:tcW w:w="898" w:type="dxa"/>
            <w:tcMar>
              <w:left w:w="0" w:type="dxa"/>
              <w:right w:w="0" w:type="dxa"/>
            </w:tcMar>
            <w:vAlign w:val="center"/>
          </w:tcPr>
          <w:p w14:paraId="5833A0C4">
            <w:pPr>
              <w:adjustRightInd w:val="0"/>
              <w:snapToGrid w:val="0"/>
              <w:spacing w:line="200" w:lineRule="atLeast"/>
              <w:jc w:val="center"/>
              <w:rPr>
                <w:rFonts w:ascii="宋体" w:hAnsi="宋体"/>
                <w:color w:val="auto"/>
                <w:szCs w:val="21"/>
              </w:rPr>
            </w:pPr>
            <w:r>
              <w:rPr>
                <w:rFonts w:hint="eastAsia" w:ascii="宋体" w:hAnsi="宋体"/>
                <w:color w:val="auto"/>
                <w:szCs w:val="21"/>
              </w:rPr>
              <w:t>备注</w:t>
            </w:r>
          </w:p>
        </w:tc>
      </w:tr>
      <w:tr w14:paraId="2C152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2317" w:type="dxa"/>
            <w:tcMar>
              <w:left w:w="57" w:type="dxa"/>
              <w:right w:w="57" w:type="dxa"/>
            </w:tcMar>
            <w:vAlign w:val="center"/>
          </w:tcPr>
          <w:p w14:paraId="498783BF">
            <w:pPr>
              <w:adjustRightInd w:val="0"/>
              <w:snapToGrid w:val="0"/>
              <w:spacing w:line="200" w:lineRule="atLeast"/>
              <w:rPr>
                <w:rFonts w:ascii="宋体" w:hAnsi="宋体"/>
                <w:color w:val="auto"/>
                <w:szCs w:val="21"/>
              </w:rPr>
            </w:pPr>
            <w:r>
              <w:rPr>
                <w:rFonts w:hint="eastAsia" w:ascii="宋体" w:hAnsi="宋体"/>
                <w:color w:val="auto"/>
                <w:szCs w:val="21"/>
              </w:rPr>
              <w:t>1．检查仪器和药品</w:t>
            </w:r>
          </w:p>
        </w:tc>
        <w:tc>
          <w:tcPr>
            <w:tcW w:w="3594" w:type="dxa"/>
            <w:tcMar>
              <w:left w:w="57" w:type="dxa"/>
              <w:right w:w="57" w:type="dxa"/>
            </w:tcMar>
            <w:vAlign w:val="center"/>
          </w:tcPr>
          <w:p w14:paraId="60F9CF88">
            <w:pPr>
              <w:adjustRightInd w:val="0"/>
              <w:snapToGrid w:val="0"/>
              <w:spacing w:line="200" w:lineRule="atLeast"/>
              <w:rPr>
                <w:rFonts w:ascii="宋体" w:hAnsi="宋体"/>
                <w:color w:val="auto"/>
                <w:szCs w:val="21"/>
              </w:rPr>
            </w:pPr>
            <w:r>
              <w:rPr>
                <w:rFonts w:hint="eastAsia" w:ascii="宋体" w:hAnsi="宋体"/>
                <w:color w:val="auto"/>
                <w:szCs w:val="21"/>
              </w:rPr>
              <w:t>按实验用品清单清点、检查实验用品。（1分）</w:t>
            </w:r>
          </w:p>
        </w:tc>
        <w:tc>
          <w:tcPr>
            <w:tcW w:w="893" w:type="dxa"/>
            <w:tcMar>
              <w:left w:w="0" w:type="dxa"/>
              <w:right w:w="0" w:type="dxa"/>
            </w:tcMar>
            <w:vAlign w:val="center"/>
          </w:tcPr>
          <w:p w14:paraId="0390D346">
            <w:pPr>
              <w:adjustRightInd w:val="0"/>
              <w:snapToGrid w:val="0"/>
              <w:spacing w:line="200" w:lineRule="atLeast"/>
              <w:jc w:val="center"/>
              <w:rPr>
                <w:rFonts w:ascii="宋体" w:hAnsi="宋体"/>
                <w:color w:val="auto"/>
                <w:szCs w:val="21"/>
              </w:rPr>
            </w:pPr>
            <w:r>
              <w:rPr>
                <w:rFonts w:hint="eastAsia" w:ascii="宋体" w:hAnsi="宋体"/>
                <w:color w:val="auto"/>
                <w:szCs w:val="21"/>
              </w:rPr>
              <w:t>1分</w:t>
            </w:r>
          </w:p>
        </w:tc>
        <w:tc>
          <w:tcPr>
            <w:tcW w:w="755" w:type="dxa"/>
            <w:tcMar>
              <w:left w:w="0" w:type="dxa"/>
              <w:right w:w="0" w:type="dxa"/>
            </w:tcMar>
            <w:vAlign w:val="center"/>
          </w:tcPr>
          <w:p w14:paraId="35BC7E26">
            <w:pPr>
              <w:adjustRightInd w:val="0"/>
              <w:snapToGrid w:val="0"/>
              <w:spacing w:line="200" w:lineRule="atLeast"/>
              <w:rPr>
                <w:rFonts w:ascii="宋体" w:hAnsi="宋体"/>
                <w:color w:val="auto"/>
                <w:szCs w:val="21"/>
              </w:rPr>
            </w:pPr>
          </w:p>
        </w:tc>
        <w:tc>
          <w:tcPr>
            <w:tcW w:w="898" w:type="dxa"/>
            <w:tcMar>
              <w:left w:w="0" w:type="dxa"/>
              <w:right w:w="0" w:type="dxa"/>
            </w:tcMar>
            <w:vAlign w:val="center"/>
          </w:tcPr>
          <w:p w14:paraId="67F4AE4A">
            <w:pPr>
              <w:adjustRightInd w:val="0"/>
              <w:snapToGrid w:val="0"/>
              <w:spacing w:line="200" w:lineRule="atLeast"/>
              <w:rPr>
                <w:rFonts w:ascii="宋体" w:hAnsi="宋体"/>
                <w:color w:val="auto"/>
                <w:szCs w:val="21"/>
              </w:rPr>
            </w:pPr>
          </w:p>
        </w:tc>
      </w:tr>
      <w:tr w14:paraId="0E1783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8" w:hRule="atLeast"/>
          <w:jc w:val="center"/>
        </w:trPr>
        <w:tc>
          <w:tcPr>
            <w:tcW w:w="2317" w:type="dxa"/>
            <w:tcMar>
              <w:left w:w="57" w:type="dxa"/>
              <w:right w:w="57" w:type="dxa"/>
            </w:tcMar>
            <w:vAlign w:val="center"/>
          </w:tcPr>
          <w:p w14:paraId="5A9E1160">
            <w:pPr>
              <w:adjustRightInd w:val="0"/>
              <w:snapToGrid w:val="0"/>
              <w:spacing w:line="200" w:lineRule="atLeast"/>
              <w:rPr>
                <w:rFonts w:ascii="宋体" w:hAnsi="宋体"/>
                <w:color w:val="auto"/>
                <w:szCs w:val="21"/>
              </w:rPr>
            </w:pPr>
            <w:r>
              <w:rPr>
                <w:rFonts w:hint="eastAsia" w:ascii="宋体" w:hAnsi="宋体"/>
                <w:color w:val="auto"/>
                <w:szCs w:val="21"/>
              </w:rPr>
              <w:t>2．用两支试管分别取两种待测溶液约2mL</w:t>
            </w:r>
          </w:p>
        </w:tc>
        <w:tc>
          <w:tcPr>
            <w:tcW w:w="3594" w:type="dxa"/>
            <w:tcMar>
              <w:left w:w="57" w:type="dxa"/>
              <w:right w:w="57" w:type="dxa"/>
            </w:tcMar>
            <w:vAlign w:val="center"/>
          </w:tcPr>
          <w:p w14:paraId="173618C1">
            <w:pPr>
              <w:adjustRightInd w:val="0"/>
              <w:snapToGrid w:val="0"/>
              <w:spacing w:line="200" w:lineRule="atLeast"/>
              <w:rPr>
                <w:rFonts w:ascii="宋体" w:hAnsi="宋体"/>
                <w:color w:val="auto"/>
                <w:szCs w:val="21"/>
              </w:rPr>
            </w:pPr>
            <w:r>
              <w:rPr>
                <w:rFonts w:ascii="宋体" w:hAnsi="宋体"/>
                <w:color w:val="auto"/>
                <w:szCs w:val="21"/>
              </w:rPr>
              <w:t>A</w:t>
            </w:r>
            <w:r>
              <w:rPr>
                <w:rFonts w:hint="eastAsia" w:ascii="宋体" w:hAnsi="宋体"/>
                <w:color w:val="auto"/>
                <w:szCs w:val="21"/>
                <w:lang w:eastAsia="zh-CN"/>
              </w:rPr>
              <w:t>.</w:t>
            </w:r>
            <w:r>
              <w:rPr>
                <w:rFonts w:hint="eastAsia" w:ascii="宋体" w:hAnsi="宋体"/>
                <w:color w:val="auto"/>
                <w:szCs w:val="21"/>
                <w:lang w:val="en-US" w:eastAsia="zh-CN"/>
              </w:rPr>
              <w:t xml:space="preserve"> </w:t>
            </w:r>
            <w:r>
              <w:rPr>
                <w:rFonts w:hint="eastAsia" w:ascii="宋体" w:hAnsi="宋体"/>
                <w:color w:val="auto"/>
                <w:szCs w:val="21"/>
              </w:rPr>
              <w:t>每次均正确启开试剂瓶，瓶塞倒放于桌面上。倾倒完毕马上盖好瓶塞。（1分）</w:t>
            </w:r>
          </w:p>
          <w:p w14:paraId="28E3F9C3">
            <w:pPr>
              <w:adjustRightInd w:val="0"/>
              <w:snapToGrid w:val="0"/>
              <w:spacing w:line="200" w:lineRule="atLeast"/>
              <w:rPr>
                <w:rFonts w:ascii="宋体" w:hAnsi="宋体"/>
                <w:color w:val="auto"/>
                <w:szCs w:val="21"/>
              </w:rPr>
            </w:pPr>
            <w:r>
              <w:rPr>
                <w:rFonts w:ascii="宋体" w:hAnsi="宋体"/>
                <w:color w:val="auto"/>
                <w:szCs w:val="21"/>
              </w:rPr>
              <w:t>B</w:t>
            </w:r>
            <w:r>
              <w:rPr>
                <w:rFonts w:hint="eastAsia" w:ascii="宋体" w:hAnsi="宋体"/>
                <w:color w:val="auto"/>
                <w:szCs w:val="21"/>
                <w:lang w:eastAsia="zh-CN"/>
              </w:rPr>
              <w:t>.</w:t>
            </w:r>
            <w:r>
              <w:rPr>
                <w:rFonts w:hint="eastAsia" w:ascii="宋体" w:hAnsi="宋体"/>
                <w:color w:val="auto"/>
                <w:szCs w:val="21"/>
                <w:lang w:val="en-US" w:eastAsia="zh-CN"/>
              </w:rPr>
              <w:t xml:space="preserve"> </w:t>
            </w:r>
            <w:r>
              <w:rPr>
                <w:rFonts w:hint="eastAsia" w:ascii="宋体" w:hAnsi="宋体"/>
                <w:color w:val="auto"/>
                <w:szCs w:val="21"/>
              </w:rPr>
              <w:t>每次持拿试剂瓶、试管操作正确。（1分）</w:t>
            </w:r>
          </w:p>
          <w:p w14:paraId="45500C07">
            <w:pPr>
              <w:adjustRightInd w:val="0"/>
              <w:snapToGrid w:val="0"/>
              <w:spacing w:line="200" w:lineRule="atLeast"/>
              <w:rPr>
                <w:rFonts w:ascii="宋体" w:hAnsi="宋体"/>
                <w:color w:val="auto"/>
                <w:szCs w:val="21"/>
              </w:rPr>
            </w:pPr>
            <w:r>
              <w:rPr>
                <w:rFonts w:hint="eastAsia" w:ascii="宋体" w:hAnsi="宋体"/>
                <w:color w:val="auto"/>
                <w:szCs w:val="21"/>
              </w:rPr>
              <w:t>C</w:t>
            </w:r>
            <w:r>
              <w:rPr>
                <w:rFonts w:hint="eastAsia" w:ascii="宋体" w:hAnsi="宋体"/>
                <w:color w:val="auto"/>
                <w:szCs w:val="21"/>
                <w:lang w:eastAsia="zh-CN"/>
              </w:rPr>
              <w:t>.</w:t>
            </w:r>
            <w:r>
              <w:rPr>
                <w:rFonts w:hint="eastAsia" w:ascii="宋体" w:hAnsi="宋体"/>
                <w:color w:val="auto"/>
                <w:szCs w:val="21"/>
                <w:lang w:val="en-US" w:eastAsia="zh-CN"/>
              </w:rPr>
              <w:t xml:space="preserve"> </w:t>
            </w:r>
            <w:r>
              <w:rPr>
                <w:rFonts w:hint="eastAsia" w:ascii="宋体" w:hAnsi="宋体"/>
                <w:color w:val="auto"/>
                <w:szCs w:val="21"/>
              </w:rPr>
              <w:t>倾倒液体操作正确，且适量，无流洒（取量超过</w:t>
            </w:r>
            <w:r>
              <w:rPr>
                <w:rFonts w:ascii="宋体" w:hAnsi="宋体"/>
                <w:color w:val="auto"/>
                <w:szCs w:val="21"/>
              </w:rPr>
              <w:t>3mL</w:t>
            </w:r>
            <w:r>
              <w:rPr>
                <w:rFonts w:hint="eastAsia" w:ascii="宋体" w:hAnsi="宋体"/>
                <w:color w:val="auto"/>
                <w:szCs w:val="21"/>
              </w:rPr>
              <w:t>以上不得分）。（1分）</w:t>
            </w:r>
          </w:p>
        </w:tc>
        <w:tc>
          <w:tcPr>
            <w:tcW w:w="893" w:type="dxa"/>
            <w:tcMar>
              <w:left w:w="0" w:type="dxa"/>
              <w:right w:w="0" w:type="dxa"/>
            </w:tcMar>
            <w:vAlign w:val="center"/>
          </w:tcPr>
          <w:p w14:paraId="748398BF">
            <w:pPr>
              <w:adjustRightInd w:val="0"/>
              <w:snapToGrid w:val="0"/>
              <w:spacing w:line="200" w:lineRule="atLeast"/>
              <w:jc w:val="center"/>
              <w:rPr>
                <w:rFonts w:ascii="宋体" w:hAnsi="宋体"/>
                <w:color w:val="auto"/>
                <w:szCs w:val="21"/>
              </w:rPr>
            </w:pPr>
            <w:r>
              <w:rPr>
                <w:rFonts w:hint="eastAsia" w:ascii="宋体" w:hAnsi="宋体"/>
                <w:color w:val="auto"/>
                <w:szCs w:val="21"/>
              </w:rPr>
              <w:t>3分</w:t>
            </w:r>
          </w:p>
        </w:tc>
        <w:tc>
          <w:tcPr>
            <w:tcW w:w="755" w:type="dxa"/>
            <w:tcMar>
              <w:left w:w="0" w:type="dxa"/>
              <w:right w:w="0" w:type="dxa"/>
            </w:tcMar>
            <w:vAlign w:val="center"/>
          </w:tcPr>
          <w:p w14:paraId="315480B2">
            <w:pPr>
              <w:adjustRightInd w:val="0"/>
              <w:snapToGrid w:val="0"/>
              <w:spacing w:line="200" w:lineRule="atLeast"/>
              <w:rPr>
                <w:rFonts w:ascii="宋体" w:hAnsi="宋体"/>
                <w:color w:val="auto"/>
                <w:szCs w:val="21"/>
              </w:rPr>
            </w:pPr>
          </w:p>
        </w:tc>
        <w:tc>
          <w:tcPr>
            <w:tcW w:w="898" w:type="dxa"/>
            <w:tcMar>
              <w:left w:w="0" w:type="dxa"/>
              <w:right w:w="0" w:type="dxa"/>
            </w:tcMar>
            <w:vAlign w:val="center"/>
          </w:tcPr>
          <w:p w14:paraId="25B9FD07">
            <w:pPr>
              <w:adjustRightInd w:val="0"/>
              <w:snapToGrid w:val="0"/>
              <w:spacing w:line="200" w:lineRule="atLeast"/>
              <w:rPr>
                <w:rFonts w:ascii="宋体" w:hAnsi="宋体"/>
                <w:color w:val="auto"/>
                <w:szCs w:val="21"/>
              </w:rPr>
            </w:pPr>
          </w:p>
        </w:tc>
      </w:tr>
      <w:tr w14:paraId="44DEF7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0" w:hRule="atLeast"/>
          <w:jc w:val="center"/>
        </w:trPr>
        <w:tc>
          <w:tcPr>
            <w:tcW w:w="2317" w:type="dxa"/>
            <w:tcMar>
              <w:left w:w="57" w:type="dxa"/>
              <w:right w:w="57" w:type="dxa"/>
            </w:tcMar>
            <w:vAlign w:val="center"/>
          </w:tcPr>
          <w:p w14:paraId="0C9914E5">
            <w:pPr>
              <w:adjustRightInd w:val="0"/>
              <w:snapToGrid w:val="0"/>
              <w:spacing w:line="200" w:lineRule="atLeast"/>
              <w:rPr>
                <w:rFonts w:ascii="宋体" w:hAnsi="宋体"/>
                <w:color w:val="auto"/>
                <w:szCs w:val="21"/>
              </w:rPr>
            </w:pPr>
            <w:r>
              <w:rPr>
                <w:rFonts w:hint="eastAsia" w:ascii="宋体" w:hAnsi="宋体"/>
                <w:color w:val="auto"/>
                <w:szCs w:val="21"/>
              </w:rPr>
              <w:t>3．用洁净纸擦净玻璃片，取pH试纸两条放在玻璃片上，分别用洁净干燥的玻璃棒蘸取试液滴于pH试纸上，将试纸显示的颜色与标准比色卡颜色比较</w:t>
            </w:r>
          </w:p>
        </w:tc>
        <w:tc>
          <w:tcPr>
            <w:tcW w:w="3594" w:type="dxa"/>
            <w:tcMar>
              <w:left w:w="57" w:type="dxa"/>
              <w:right w:w="57" w:type="dxa"/>
            </w:tcMar>
            <w:vAlign w:val="center"/>
          </w:tcPr>
          <w:p w14:paraId="726F3BAE">
            <w:pPr>
              <w:adjustRightInd w:val="0"/>
              <w:snapToGrid w:val="0"/>
              <w:spacing w:line="200" w:lineRule="atLeast"/>
              <w:rPr>
                <w:rFonts w:ascii="宋体" w:hAnsi="宋体"/>
                <w:color w:val="auto"/>
                <w:szCs w:val="21"/>
              </w:rPr>
            </w:pPr>
            <w:r>
              <w:rPr>
                <w:rFonts w:hint="eastAsia" w:ascii="宋体" w:hAnsi="宋体"/>
                <w:color w:val="auto"/>
                <w:szCs w:val="21"/>
              </w:rPr>
              <w:t>A</w:t>
            </w:r>
            <w:r>
              <w:rPr>
                <w:rFonts w:hint="eastAsia" w:ascii="宋体" w:hAnsi="宋体"/>
                <w:color w:val="auto"/>
                <w:szCs w:val="21"/>
                <w:lang w:eastAsia="zh-CN"/>
              </w:rPr>
              <w:t>.</w:t>
            </w:r>
            <w:r>
              <w:rPr>
                <w:rFonts w:hint="eastAsia" w:ascii="宋体" w:hAnsi="宋体"/>
                <w:color w:val="auto"/>
                <w:szCs w:val="21"/>
                <w:lang w:val="en-US" w:eastAsia="zh-CN"/>
              </w:rPr>
              <w:t xml:space="preserve"> </w:t>
            </w:r>
            <w:r>
              <w:rPr>
                <w:rFonts w:hint="eastAsia" w:ascii="宋体" w:hAnsi="宋体"/>
                <w:color w:val="auto"/>
                <w:szCs w:val="21"/>
              </w:rPr>
              <w:t>用镊子取</w:t>
            </w:r>
            <w:r>
              <w:rPr>
                <w:rFonts w:ascii="宋体" w:hAnsi="宋体"/>
                <w:color w:val="auto"/>
                <w:szCs w:val="21"/>
              </w:rPr>
              <w:t>pH</w:t>
            </w:r>
            <w:r>
              <w:rPr>
                <w:rFonts w:hint="eastAsia" w:ascii="宋体" w:hAnsi="宋体"/>
                <w:color w:val="auto"/>
                <w:szCs w:val="21"/>
              </w:rPr>
              <w:t>试纸二条，放在干燥、洁净的玻璃片上。</w:t>
            </w:r>
            <w:r>
              <w:rPr>
                <w:rFonts w:ascii="宋体" w:hAnsi="宋体"/>
                <w:color w:val="auto"/>
                <w:szCs w:val="21"/>
              </w:rPr>
              <w:t xml:space="preserve"> (</w:t>
            </w:r>
            <w:r>
              <w:rPr>
                <w:rFonts w:hint="eastAsia" w:ascii="宋体" w:hAnsi="宋体"/>
                <w:color w:val="auto"/>
                <w:szCs w:val="21"/>
              </w:rPr>
              <w:t>1分</w:t>
            </w:r>
            <w:r>
              <w:rPr>
                <w:rFonts w:ascii="宋体" w:hAnsi="宋体"/>
                <w:color w:val="auto"/>
                <w:szCs w:val="21"/>
              </w:rPr>
              <w:t>)</w:t>
            </w:r>
          </w:p>
          <w:p w14:paraId="0F7FA6F1">
            <w:pPr>
              <w:adjustRightInd w:val="0"/>
              <w:snapToGrid w:val="0"/>
              <w:spacing w:line="200" w:lineRule="atLeast"/>
              <w:rPr>
                <w:rFonts w:ascii="宋体" w:hAnsi="宋体"/>
                <w:color w:val="auto"/>
                <w:szCs w:val="21"/>
              </w:rPr>
            </w:pPr>
            <w:r>
              <w:rPr>
                <w:rFonts w:hint="eastAsia" w:ascii="宋体" w:hAnsi="宋体"/>
                <w:color w:val="auto"/>
                <w:szCs w:val="21"/>
              </w:rPr>
              <w:t>B</w:t>
            </w:r>
            <w:r>
              <w:rPr>
                <w:rFonts w:hint="eastAsia" w:ascii="宋体" w:hAnsi="宋体"/>
                <w:color w:val="auto"/>
                <w:szCs w:val="21"/>
                <w:lang w:eastAsia="zh-CN"/>
              </w:rPr>
              <w:t>.</w:t>
            </w:r>
            <w:r>
              <w:rPr>
                <w:rFonts w:hint="eastAsia" w:ascii="宋体" w:hAnsi="宋体"/>
                <w:color w:val="auto"/>
                <w:szCs w:val="21"/>
                <w:lang w:val="en-US" w:eastAsia="zh-CN"/>
              </w:rPr>
              <w:t xml:space="preserve"> </w:t>
            </w:r>
            <w:r>
              <w:rPr>
                <w:rFonts w:hint="eastAsia" w:ascii="宋体" w:hAnsi="宋体"/>
                <w:color w:val="auto"/>
                <w:szCs w:val="21"/>
              </w:rPr>
              <w:t>用洁净干燥的玻璃棒蘸取待测液，正确滴于</w:t>
            </w:r>
            <w:r>
              <w:rPr>
                <w:rFonts w:ascii="宋体" w:hAnsi="宋体"/>
                <w:color w:val="auto"/>
                <w:szCs w:val="21"/>
              </w:rPr>
              <w:t>pH</w:t>
            </w:r>
            <w:r>
              <w:rPr>
                <w:rFonts w:hint="eastAsia" w:ascii="宋体" w:hAnsi="宋体"/>
                <w:color w:val="auto"/>
                <w:szCs w:val="21"/>
              </w:rPr>
              <w:t>试纸上。（1分）</w:t>
            </w:r>
          </w:p>
          <w:p w14:paraId="7138C796">
            <w:pPr>
              <w:adjustRightInd w:val="0"/>
              <w:snapToGrid w:val="0"/>
              <w:spacing w:line="200" w:lineRule="atLeast"/>
              <w:rPr>
                <w:rFonts w:ascii="宋体" w:hAnsi="宋体"/>
                <w:color w:val="auto"/>
                <w:szCs w:val="21"/>
              </w:rPr>
            </w:pPr>
            <w:r>
              <w:rPr>
                <w:rFonts w:hint="eastAsia" w:ascii="宋体" w:hAnsi="宋体"/>
                <w:color w:val="auto"/>
                <w:szCs w:val="21"/>
              </w:rPr>
              <w:t>C</w:t>
            </w:r>
            <w:r>
              <w:rPr>
                <w:rFonts w:hint="eastAsia" w:ascii="宋体" w:hAnsi="宋体"/>
                <w:color w:val="auto"/>
                <w:szCs w:val="21"/>
                <w:lang w:eastAsia="zh-CN"/>
              </w:rPr>
              <w:t>.</w:t>
            </w:r>
            <w:r>
              <w:rPr>
                <w:rFonts w:hint="eastAsia" w:ascii="宋体" w:hAnsi="宋体"/>
                <w:color w:val="auto"/>
                <w:szCs w:val="21"/>
                <w:lang w:val="en-US" w:eastAsia="zh-CN"/>
              </w:rPr>
              <w:t xml:space="preserve"> </w:t>
            </w:r>
            <w:r>
              <w:rPr>
                <w:rFonts w:hint="eastAsia" w:ascii="宋体" w:hAnsi="宋体"/>
                <w:color w:val="auto"/>
                <w:szCs w:val="21"/>
              </w:rPr>
              <w:t>在半分钟内将试纸显</w:t>
            </w:r>
            <w:r>
              <w:rPr>
                <w:rFonts w:hint="eastAsia" w:ascii="宋体" w:hAnsi="宋体"/>
                <w:color w:val="auto"/>
                <w:szCs w:val="21"/>
                <w:lang w:val="en-US" w:eastAsia="zh-CN"/>
              </w:rPr>
              <w:t>示的颜</w:t>
            </w:r>
            <w:r>
              <w:rPr>
                <w:rFonts w:hint="eastAsia" w:ascii="宋体" w:hAnsi="宋体"/>
                <w:color w:val="auto"/>
                <w:szCs w:val="21"/>
              </w:rPr>
              <w:t>色与标准比色卡颜色比较。（1分）</w:t>
            </w:r>
          </w:p>
        </w:tc>
        <w:tc>
          <w:tcPr>
            <w:tcW w:w="893" w:type="dxa"/>
            <w:tcMar>
              <w:left w:w="0" w:type="dxa"/>
              <w:right w:w="0" w:type="dxa"/>
            </w:tcMar>
            <w:vAlign w:val="center"/>
          </w:tcPr>
          <w:p w14:paraId="1FADE118">
            <w:pPr>
              <w:adjustRightInd w:val="0"/>
              <w:snapToGrid w:val="0"/>
              <w:spacing w:line="200" w:lineRule="atLeast"/>
              <w:jc w:val="center"/>
              <w:rPr>
                <w:rFonts w:ascii="宋体" w:hAnsi="宋体"/>
                <w:color w:val="auto"/>
                <w:szCs w:val="21"/>
              </w:rPr>
            </w:pPr>
            <w:r>
              <w:rPr>
                <w:rFonts w:hint="eastAsia" w:ascii="宋体" w:hAnsi="宋体"/>
                <w:color w:val="auto"/>
                <w:szCs w:val="21"/>
              </w:rPr>
              <w:t>3分</w:t>
            </w:r>
          </w:p>
        </w:tc>
        <w:tc>
          <w:tcPr>
            <w:tcW w:w="755" w:type="dxa"/>
            <w:tcMar>
              <w:left w:w="0" w:type="dxa"/>
              <w:right w:w="0" w:type="dxa"/>
            </w:tcMar>
            <w:vAlign w:val="center"/>
          </w:tcPr>
          <w:p w14:paraId="050C66BE">
            <w:pPr>
              <w:adjustRightInd w:val="0"/>
              <w:snapToGrid w:val="0"/>
              <w:spacing w:line="200" w:lineRule="atLeast"/>
              <w:rPr>
                <w:rFonts w:ascii="宋体" w:hAnsi="宋体"/>
                <w:color w:val="auto"/>
                <w:szCs w:val="21"/>
              </w:rPr>
            </w:pPr>
          </w:p>
        </w:tc>
        <w:tc>
          <w:tcPr>
            <w:tcW w:w="898" w:type="dxa"/>
            <w:tcMar>
              <w:left w:w="0" w:type="dxa"/>
              <w:right w:w="0" w:type="dxa"/>
            </w:tcMar>
            <w:vAlign w:val="center"/>
          </w:tcPr>
          <w:p w14:paraId="0C312462">
            <w:pPr>
              <w:adjustRightInd w:val="0"/>
              <w:snapToGrid w:val="0"/>
              <w:spacing w:line="200" w:lineRule="atLeast"/>
              <w:rPr>
                <w:rFonts w:ascii="宋体" w:hAnsi="宋体"/>
                <w:color w:val="auto"/>
                <w:szCs w:val="21"/>
              </w:rPr>
            </w:pPr>
          </w:p>
        </w:tc>
      </w:tr>
      <w:tr w14:paraId="4AC99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317" w:type="dxa"/>
            <w:tcMar>
              <w:left w:w="57" w:type="dxa"/>
              <w:right w:w="57" w:type="dxa"/>
            </w:tcMar>
            <w:vAlign w:val="center"/>
          </w:tcPr>
          <w:p w14:paraId="263DE4D2">
            <w:pPr>
              <w:adjustRightInd w:val="0"/>
              <w:snapToGrid w:val="0"/>
              <w:spacing w:line="200" w:lineRule="atLeast"/>
              <w:rPr>
                <w:rFonts w:ascii="宋体" w:hAnsi="宋体"/>
                <w:color w:val="auto"/>
                <w:szCs w:val="21"/>
              </w:rPr>
            </w:pPr>
            <w:r>
              <w:rPr>
                <w:rFonts w:hint="eastAsia" w:ascii="宋体" w:hAnsi="宋体"/>
                <w:color w:val="auto"/>
                <w:szCs w:val="21"/>
              </w:rPr>
              <w:t>4．正确填写实验记录表</w:t>
            </w:r>
          </w:p>
        </w:tc>
        <w:tc>
          <w:tcPr>
            <w:tcW w:w="3594" w:type="dxa"/>
            <w:tcMar>
              <w:left w:w="57" w:type="dxa"/>
              <w:right w:w="57" w:type="dxa"/>
            </w:tcMar>
            <w:vAlign w:val="center"/>
          </w:tcPr>
          <w:p w14:paraId="1177A5A7">
            <w:pPr>
              <w:adjustRightInd w:val="0"/>
              <w:snapToGrid w:val="0"/>
              <w:spacing w:line="200" w:lineRule="atLeast"/>
              <w:rPr>
                <w:rFonts w:ascii="宋体" w:hAnsi="宋体"/>
                <w:color w:val="auto"/>
                <w:szCs w:val="21"/>
              </w:rPr>
            </w:pPr>
            <w:r>
              <w:rPr>
                <w:rFonts w:hint="eastAsia" w:ascii="宋体" w:hAnsi="宋体"/>
                <w:color w:val="auto"/>
                <w:szCs w:val="21"/>
              </w:rPr>
              <w:t>所测</w:t>
            </w:r>
            <w:r>
              <w:rPr>
                <w:rFonts w:ascii="宋体" w:hAnsi="宋体"/>
                <w:color w:val="auto"/>
                <w:szCs w:val="21"/>
              </w:rPr>
              <w:t>pH</w:t>
            </w:r>
            <w:r>
              <w:rPr>
                <w:rFonts w:hint="eastAsia" w:ascii="宋体" w:hAnsi="宋体"/>
                <w:color w:val="auto"/>
                <w:szCs w:val="21"/>
              </w:rPr>
              <w:t>值误差不超过±</w:t>
            </w:r>
            <w:r>
              <w:rPr>
                <w:rFonts w:ascii="宋体" w:hAnsi="宋体"/>
                <w:color w:val="auto"/>
                <w:szCs w:val="21"/>
              </w:rPr>
              <w:t>1</w:t>
            </w:r>
            <w:r>
              <w:rPr>
                <w:rFonts w:hint="eastAsia" w:ascii="宋体" w:hAnsi="宋体"/>
                <w:color w:val="auto"/>
                <w:szCs w:val="21"/>
              </w:rPr>
              <w:t>个</w:t>
            </w:r>
            <w:r>
              <w:rPr>
                <w:rFonts w:ascii="宋体" w:hAnsi="宋体"/>
                <w:color w:val="auto"/>
                <w:szCs w:val="21"/>
              </w:rPr>
              <w:t>pH</w:t>
            </w:r>
            <w:r>
              <w:rPr>
                <w:rFonts w:hint="eastAsia" w:ascii="宋体" w:hAnsi="宋体"/>
                <w:color w:val="auto"/>
                <w:szCs w:val="21"/>
              </w:rPr>
              <w:t>值单位。（2分）</w:t>
            </w:r>
          </w:p>
        </w:tc>
        <w:tc>
          <w:tcPr>
            <w:tcW w:w="893" w:type="dxa"/>
            <w:tcMar>
              <w:left w:w="0" w:type="dxa"/>
              <w:right w:w="0" w:type="dxa"/>
            </w:tcMar>
            <w:vAlign w:val="center"/>
          </w:tcPr>
          <w:p w14:paraId="5B98057A">
            <w:pPr>
              <w:adjustRightInd w:val="0"/>
              <w:snapToGrid w:val="0"/>
              <w:spacing w:line="200" w:lineRule="atLeast"/>
              <w:jc w:val="center"/>
              <w:rPr>
                <w:rFonts w:ascii="宋体" w:hAnsi="宋体"/>
                <w:color w:val="auto"/>
                <w:szCs w:val="21"/>
              </w:rPr>
            </w:pPr>
            <w:r>
              <w:rPr>
                <w:rFonts w:hint="eastAsia" w:ascii="宋体" w:hAnsi="宋体"/>
                <w:color w:val="auto"/>
                <w:szCs w:val="21"/>
              </w:rPr>
              <w:t>2分</w:t>
            </w:r>
          </w:p>
        </w:tc>
        <w:tc>
          <w:tcPr>
            <w:tcW w:w="755" w:type="dxa"/>
            <w:tcMar>
              <w:left w:w="0" w:type="dxa"/>
              <w:right w:w="0" w:type="dxa"/>
            </w:tcMar>
            <w:vAlign w:val="center"/>
          </w:tcPr>
          <w:p w14:paraId="2ED0A305">
            <w:pPr>
              <w:adjustRightInd w:val="0"/>
              <w:snapToGrid w:val="0"/>
              <w:spacing w:line="200" w:lineRule="atLeast"/>
              <w:rPr>
                <w:rFonts w:ascii="宋体" w:hAnsi="宋体"/>
                <w:color w:val="auto"/>
                <w:szCs w:val="21"/>
              </w:rPr>
            </w:pPr>
          </w:p>
        </w:tc>
        <w:tc>
          <w:tcPr>
            <w:tcW w:w="898" w:type="dxa"/>
            <w:tcMar>
              <w:left w:w="0" w:type="dxa"/>
              <w:right w:w="0" w:type="dxa"/>
            </w:tcMar>
            <w:vAlign w:val="center"/>
          </w:tcPr>
          <w:p w14:paraId="63358A8C">
            <w:pPr>
              <w:adjustRightInd w:val="0"/>
              <w:snapToGrid w:val="0"/>
              <w:spacing w:line="200" w:lineRule="atLeast"/>
              <w:rPr>
                <w:rFonts w:ascii="宋体" w:hAnsi="宋体"/>
                <w:color w:val="auto"/>
                <w:szCs w:val="21"/>
              </w:rPr>
            </w:pPr>
          </w:p>
        </w:tc>
      </w:tr>
      <w:tr w14:paraId="0DB0A2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317" w:type="dxa"/>
            <w:tcMar>
              <w:left w:w="57" w:type="dxa"/>
              <w:right w:w="57" w:type="dxa"/>
            </w:tcMar>
            <w:vAlign w:val="center"/>
          </w:tcPr>
          <w:p w14:paraId="514AFE64">
            <w:pPr>
              <w:adjustRightInd w:val="0"/>
              <w:snapToGrid w:val="0"/>
              <w:spacing w:line="200" w:lineRule="atLeast"/>
              <w:rPr>
                <w:rFonts w:ascii="宋体" w:hAnsi="宋体"/>
                <w:color w:val="auto"/>
                <w:szCs w:val="21"/>
              </w:rPr>
            </w:pPr>
            <w:r>
              <w:rPr>
                <w:rFonts w:hint="eastAsia" w:ascii="宋体" w:hAnsi="宋体"/>
                <w:color w:val="auto"/>
                <w:szCs w:val="21"/>
              </w:rPr>
              <w:t>5．清洗仪器，整理复位</w:t>
            </w:r>
          </w:p>
        </w:tc>
        <w:tc>
          <w:tcPr>
            <w:tcW w:w="3594" w:type="dxa"/>
            <w:tcMar>
              <w:left w:w="57" w:type="dxa"/>
              <w:right w:w="57" w:type="dxa"/>
            </w:tcMar>
            <w:vAlign w:val="center"/>
          </w:tcPr>
          <w:p w14:paraId="1DE6B1A9">
            <w:pPr>
              <w:adjustRightInd w:val="0"/>
              <w:snapToGrid w:val="0"/>
              <w:spacing w:line="200" w:lineRule="atLeast"/>
              <w:rPr>
                <w:rFonts w:ascii="宋体" w:hAnsi="宋体"/>
                <w:color w:val="auto"/>
                <w:szCs w:val="21"/>
              </w:rPr>
            </w:pPr>
            <w:r>
              <w:rPr>
                <w:rFonts w:hint="eastAsia" w:ascii="宋体" w:hAnsi="宋体"/>
                <w:color w:val="auto"/>
                <w:szCs w:val="21"/>
              </w:rPr>
              <w:t>洗净仪器、整理复位，擦净桌面。（1分）</w:t>
            </w:r>
          </w:p>
        </w:tc>
        <w:tc>
          <w:tcPr>
            <w:tcW w:w="893" w:type="dxa"/>
            <w:tcMar>
              <w:left w:w="0" w:type="dxa"/>
              <w:right w:w="0" w:type="dxa"/>
            </w:tcMar>
            <w:vAlign w:val="center"/>
          </w:tcPr>
          <w:p w14:paraId="69A43B75">
            <w:pPr>
              <w:adjustRightInd w:val="0"/>
              <w:snapToGrid w:val="0"/>
              <w:spacing w:line="200" w:lineRule="atLeast"/>
              <w:jc w:val="center"/>
              <w:rPr>
                <w:rFonts w:ascii="宋体" w:hAnsi="宋体"/>
                <w:color w:val="auto"/>
                <w:szCs w:val="21"/>
              </w:rPr>
            </w:pPr>
            <w:r>
              <w:rPr>
                <w:rFonts w:hint="eastAsia" w:ascii="宋体" w:hAnsi="宋体"/>
                <w:color w:val="auto"/>
                <w:szCs w:val="21"/>
              </w:rPr>
              <w:t>1分</w:t>
            </w:r>
          </w:p>
        </w:tc>
        <w:tc>
          <w:tcPr>
            <w:tcW w:w="755" w:type="dxa"/>
            <w:tcMar>
              <w:left w:w="0" w:type="dxa"/>
              <w:right w:w="0" w:type="dxa"/>
            </w:tcMar>
            <w:vAlign w:val="center"/>
          </w:tcPr>
          <w:p w14:paraId="2FB4F4FD">
            <w:pPr>
              <w:adjustRightInd w:val="0"/>
              <w:snapToGrid w:val="0"/>
              <w:spacing w:line="200" w:lineRule="atLeast"/>
              <w:rPr>
                <w:rFonts w:ascii="宋体" w:hAnsi="宋体"/>
                <w:color w:val="auto"/>
                <w:szCs w:val="21"/>
              </w:rPr>
            </w:pPr>
          </w:p>
        </w:tc>
        <w:tc>
          <w:tcPr>
            <w:tcW w:w="898" w:type="dxa"/>
            <w:tcMar>
              <w:left w:w="0" w:type="dxa"/>
              <w:right w:w="0" w:type="dxa"/>
            </w:tcMar>
            <w:vAlign w:val="center"/>
          </w:tcPr>
          <w:p w14:paraId="25A7E7E3">
            <w:pPr>
              <w:adjustRightInd w:val="0"/>
              <w:snapToGrid w:val="0"/>
              <w:spacing w:line="200" w:lineRule="atLeast"/>
              <w:rPr>
                <w:rFonts w:ascii="宋体" w:hAnsi="宋体"/>
                <w:color w:val="auto"/>
                <w:szCs w:val="21"/>
              </w:rPr>
            </w:pPr>
          </w:p>
        </w:tc>
      </w:tr>
      <w:tr w14:paraId="212176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5911" w:type="dxa"/>
            <w:gridSpan w:val="2"/>
            <w:tcMar>
              <w:left w:w="57" w:type="dxa"/>
              <w:right w:w="57" w:type="dxa"/>
            </w:tcMar>
            <w:vAlign w:val="center"/>
          </w:tcPr>
          <w:p w14:paraId="163EFA66">
            <w:pPr>
              <w:adjustRightInd w:val="0"/>
              <w:snapToGrid w:val="0"/>
              <w:spacing w:line="200" w:lineRule="atLeast"/>
              <w:jc w:val="center"/>
              <w:rPr>
                <w:rFonts w:ascii="宋体" w:hAnsi="宋体"/>
                <w:color w:val="auto"/>
                <w:szCs w:val="21"/>
              </w:rPr>
            </w:pPr>
            <w:r>
              <w:rPr>
                <w:rFonts w:hint="eastAsia" w:ascii="宋体" w:hAnsi="宋体"/>
                <w:color w:val="auto"/>
                <w:szCs w:val="21"/>
              </w:rPr>
              <w:t>合   计</w:t>
            </w:r>
          </w:p>
        </w:tc>
        <w:tc>
          <w:tcPr>
            <w:tcW w:w="893" w:type="dxa"/>
            <w:tcMar>
              <w:left w:w="0" w:type="dxa"/>
              <w:right w:w="0" w:type="dxa"/>
            </w:tcMar>
            <w:vAlign w:val="center"/>
          </w:tcPr>
          <w:p w14:paraId="0CBD0DA3">
            <w:pPr>
              <w:adjustRightInd w:val="0"/>
              <w:snapToGrid w:val="0"/>
              <w:spacing w:line="200" w:lineRule="atLeast"/>
              <w:jc w:val="center"/>
              <w:rPr>
                <w:rFonts w:ascii="宋体" w:hAnsi="宋体"/>
                <w:color w:val="auto"/>
                <w:szCs w:val="21"/>
              </w:rPr>
            </w:pPr>
            <w:r>
              <w:rPr>
                <w:rFonts w:hint="eastAsia" w:ascii="宋体" w:hAnsi="宋体"/>
                <w:color w:val="auto"/>
                <w:szCs w:val="21"/>
              </w:rPr>
              <w:t>10分</w:t>
            </w:r>
          </w:p>
        </w:tc>
        <w:tc>
          <w:tcPr>
            <w:tcW w:w="755" w:type="dxa"/>
            <w:tcMar>
              <w:left w:w="0" w:type="dxa"/>
              <w:right w:w="0" w:type="dxa"/>
            </w:tcMar>
            <w:vAlign w:val="center"/>
          </w:tcPr>
          <w:p w14:paraId="69158A84">
            <w:pPr>
              <w:adjustRightInd w:val="0"/>
              <w:snapToGrid w:val="0"/>
              <w:spacing w:line="200" w:lineRule="atLeast"/>
              <w:rPr>
                <w:rFonts w:ascii="宋体" w:hAnsi="宋体"/>
                <w:color w:val="auto"/>
                <w:szCs w:val="21"/>
              </w:rPr>
            </w:pPr>
          </w:p>
        </w:tc>
        <w:tc>
          <w:tcPr>
            <w:tcW w:w="898" w:type="dxa"/>
            <w:tcMar>
              <w:left w:w="0" w:type="dxa"/>
              <w:right w:w="0" w:type="dxa"/>
            </w:tcMar>
            <w:vAlign w:val="center"/>
          </w:tcPr>
          <w:p w14:paraId="6DC685F6">
            <w:pPr>
              <w:adjustRightInd w:val="0"/>
              <w:snapToGrid w:val="0"/>
              <w:spacing w:line="200" w:lineRule="atLeast"/>
              <w:rPr>
                <w:rFonts w:ascii="宋体" w:hAnsi="宋体"/>
                <w:color w:val="auto"/>
                <w:szCs w:val="21"/>
              </w:rPr>
            </w:pPr>
          </w:p>
        </w:tc>
      </w:tr>
    </w:tbl>
    <w:p w14:paraId="31FCF832">
      <w:pPr>
        <w:adjustRightInd w:val="0"/>
        <w:snapToGrid w:val="0"/>
        <w:spacing w:line="200" w:lineRule="atLeast"/>
        <w:rPr>
          <w:rFonts w:ascii="黑体" w:hAnsi="宋体" w:eastAsia="黑体"/>
          <w:szCs w:val="21"/>
        </w:rPr>
      </w:pPr>
    </w:p>
    <w:p w14:paraId="73C4A2DB">
      <w:pPr>
        <w:adjustRightInd w:val="0"/>
        <w:snapToGrid w:val="0"/>
        <w:ind w:firstLine="2100" w:firstLineChars="1000"/>
        <w:rPr>
          <w:rFonts w:eastAsia="方正仿宋简体"/>
          <w:spacing w:val="-24"/>
          <w:w w:val="90"/>
          <w:sz w:val="30"/>
          <w:szCs w:val="30"/>
        </w:rPr>
      </w:pPr>
      <w:r>
        <w:rPr>
          <w:rFonts w:hint="eastAsia"/>
          <w:szCs w:val="21"/>
        </w:rPr>
        <w:t>监考教师</w:t>
      </w:r>
      <w:r>
        <w:rPr>
          <w:rFonts w:hint="eastAsia"/>
          <w:szCs w:val="21"/>
          <w:u w:val="single"/>
        </w:rPr>
        <w:t xml:space="preserve">                   </w:t>
      </w:r>
      <w:r>
        <w:rPr>
          <w:rFonts w:hint="eastAsia"/>
          <w:szCs w:val="21"/>
        </w:rPr>
        <w:t>总分</w:t>
      </w:r>
      <w:r>
        <w:rPr>
          <w:rFonts w:hint="eastAsia"/>
          <w:szCs w:val="21"/>
          <w:u w:val="single"/>
        </w:rPr>
        <w:t xml:space="preserve">                   </w:t>
      </w:r>
    </w:p>
    <w:p w14:paraId="02CF9730">
      <w:pPr>
        <w:spacing w:line="360" w:lineRule="auto"/>
        <w:jc w:val="center"/>
        <w:rPr>
          <w:rFonts w:eastAsia="方正仿宋简体"/>
          <w:spacing w:val="-24"/>
          <w:w w:val="90"/>
          <w:sz w:val="30"/>
          <w:szCs w:val="30"/>
        </w:rPr>
      </w:pPr>
      <w:r>
        <w:rPr>
          <w:rFonts w:hint="eastAsia" w:eastAsia="方正仿宋简体"/>
          <w:spacing w:val="-24"/>
          <w:w w:val="90"/>
          <w:sz w:val="30"/>
          <w:szCs w:val="30"/>
        </w:rPr>
        <w:t>遂宁市</w:t>
      </w:r>
      <w:r>
        <w:rPr>
          <w:rFonts w:eastAsia="方正仿宋简体"/>
          <w:spacing w:val="-24"/>
          <w:w w:val="90"/>
          <w:sz w:val="30"/>
          <w:szCs w:val="30"/>
        </w:rPr>
        <w:t>20</w:t>
      </w:r>
      <w:r>
        <w:rPr>
          <w:rFonts w:hint="eastAsia" w:eastAsia="方正仿宋简体"/>
          <w:spacing w:val="-24"/>
          <w:w w:val="90"/>
          <w:sz w:val="30"/>
          <w:szCs w:val="30"/>
        </w:rPr>
        <w:t>2</w:t>
      </w:r>
      <w:r>
        <w:rPr>
          <w:rFonts w:hint="eastAsia" w:eastAsia="方正仿宋简体"/>
          <w:spacing w:val="-24"/>
          <w:w w:val="90"/>
          <w:sz w:val="30"/>
          <w:szCs w:val="30"/>
          <w:lang w:val="en-US" w:eastAsia="zh-CN"/>
        </w:rPr>
        <w:t>5</w:t>
      </w:r>
      <w:r>
        <w:rPr>
          <w:rFonts w:hint="eastAsia" w:eastAsia="方正仿宋简体"/>
          <w:spacing w:val="-24"/>
          <w:w w:val="90"/>
          <w:sz w:val="30"/>
          <w:szCs w:val="30"/>
        </w:rPr>
        <w:t>年初中毕业生学业考试暨高中阶段学校招生理科实验操作考试评分表</w:t>
      </w:r>
    </w:p>
    <w:p w14:paraId="4A36B189">
      <w:pPr>
        <w:spacing w:before="156" w:beforeLines="50" w:after="312" w:afterLines="100" w:line="360" w:lineRule="auto"/>
        <w:jc w:val="center"/>
        <w:rPr>
          <w:rFonts w:hint="eastAsia" w:ascii="方正小标宋简体" w:eastAsia="方正小标宋简体"/>
          <w:sz w:val="32"/>
          <w:lang w:val="en-US" w:eastAsia="zh-CN"/>
        </w:rPr>
      </w:pPr>
      <w:r>
        <w:rPr>
          <w:rFonts w:hint="eastAsia" w:ascii="方正小标宋简体" w:eastAsia="方正小标宋简体"/>
          <w:color w:val="auto"/>
          <w:sz w:val="32"/>
        </w:rPr>
        <w:t>化学试题7</w:t>
      </w:r>
      <w:r>
        <w:rPr>
          <w:rFonts w:ascii="方正小标宋简体" w:eastAsia="方正小标宋简体"/>
          <w:color w:val="auto"/>
          <w:sz w:val="32"/>
        </w:rPr>
        <w:t xml:space="preserve"> </w:t>
      </w:r>
      <w:r>
        <w:rPr>
          <w:rFonts w:ascii="方正小标宋简体" w:eastAsia="方正小标宋简体"/>
          <w:sz w:val="32"/>
        </w:rPr>
        <w:t xml:space="preserve"> </w:t>
      </w:r>
      <w:r>
        <w:rPr>
          <w:rFonts w:hint="eastAsia" w:ascii="方正小标宋简体" w:eastAsia="方正小标宋简体"/>
          <w:sz w:val="32"/>
          <w:lang w:val="en-US" w:eastAsia="zh-CN"/>
        </w:rPr>
        <w:t>组装用双氧水制取氧气的简易装置</w:t>
      </w:r>
    </w:p>
    <w:p w14:paraId="056837E9">
      <w:pPr>
        <w:adjustRightInd w:val="0"/>
        <w:snapToGrid w:val="0"/>
        <w:spacing w:line="360" w:lineRule="auto"/>
        <w:ind w:firstLine="1470" w:firstLineChars="700"/>
        <w:rPr>
          <w:rFonts w:eastAsia="黑体"/>
          <w:szCs w:val="21"/>
        </w:rPr>
      </w:pPr>
      <w:r>
        <w:rPr>
          <w:rFonts w:hint="eastAsia" w:eastAsia="黑体"/>
          <w:szCs w:val="21"/>
        </w:rPr>
        <w:t>学校</w:t>
      </w:r>
      <w:r>
        <w:rPr>
          <w:rFonts w:eastAsia="黑体"/>
          <w:szCs w:val="21"/>
          <w:u w:val="single"/>
        </w:rPr>
        <w:t xml:space="preserve">              </w:t>
      </w:r>
      <w:r>
        <w:rPr>
          <w:rFonts w:hint="eastAsia" w:eastAsia="黑体"/>
          <w:szCs w:val="21"/>
        </w:rPr>
        <w:t>姓名</w:t>
      </w:r>
      <w:r>
        <w:rPr>
          <w:rFonts w:eastAsia="黑体"/>
          <w:szCs w:val="21"/>
          <w:u w:val="single"/>
        </w:rPr>
        <w:t xml:space="preserve">           </w:t>
      </w:r>
      <w:r>
        <w:rPr>
          <w:rFonts w:hint="eastAsia" w:eastAsia="黑体"/>
          <w:szCs w:val="21"/>
        </w:rPr>
        <w:t>准考证号</w:t>
      </w:r>
      <w:r>
        <w:rPr>
          <w:rFonts w:eastAsia="黑体"/>
          <w:szCs w:val="21"/>
          <w:u w:val="single"/>
        </w:rPr>
        <w:t xml:space="preserve">               </w:t>
      </w:r>
    </w:p>
    <w:p w14:paraId="08EF370C"/>
    <w:p w14:paraId="6312CEA1">
      <w:pPr>
        <w:numPr>
          <w:ilvl w:val="0"/>
          <w:numId w:val="9"/>
        </w:numPr>
        <w:adjustRightInd w:val="0"/>
        <w:snapToGrid w:val="0"/>
        <w:spacing w:line="360" w:lineRule="auto"/>
        <w:ind w:firstLine="420" w:firstLineChars="200"/>
        <w:rPr>
          <w:rFonts w:hint="eastAsia" w:ascii="黑体" w:hAnsi="Times New Roman" w:eastAsia="黑体"/>
          <w:szCs w:val="22"/>
        </w:rPr>
      </w:pPr>
      <w:r>
        <w:rPr>
          <w:rFonts w:hint="eastAsia" w:ascii="黑体" w:hAnsi="Times New Roman" w:eastAsia="黑体"/>
          <w:szCs w:val="22"/>
        </w:rPr>
        <w:t>实验目的：</w:t>
      </w:r>
    </w:p>
    <w:p w14:paraId="20DEA35E">
      <w:pPr>
        <w:numPr>
          <w:ilvl w:val="0"/>
          <w:numId w:val="0"/>
        </w:numPr>
        <w:adjustRightInd w:val="0"/>
        <w:snapToGrid w:val="0"/>
        <w:spacing w:line="360" w:lineRule="auto"/>
        <w:ind w:firstLine="420" w:firstLineChars="200"/>
        <w:rPr>
          <w:sz w:val="24"/>
        </w:rPr>
      </w:pPr>
      <w:r>
        <w:rPr>
          <w:rFonts w:hint="eastAsia" w:ascii="Times New Roman" w:hAnsi="Times New Roman" w:eastAsia="方正书宋简体"/>
        </w:rPr>
        <w:t>正确组装一套制取氧气</w:t>
      </w:r>
      <w:r>
        <w:rPr>
          <w:rFonts w:hint="eastAsia" w:ascii="Times New Roman" w:hAnsi="Times New Roman" w:eastAsia="方正书宋简体"/>
          <w:lang w:eastAsia="zh-CN"/>
        </w:rPr>
        <w:t>（固液常温）</w:t>
      </w:r>
      <w:r>
        <w:rPr>
          <w:rFonts w:hint="eastAsia" w:ascii="Times New Roman" w:hAnsi="Times New Roman" w:eastAsia="方正书宋简体"/>
        </w:rPr>
        <w:t>的</w:t>
      </w:r>
      <w:r>
        <w:rPr>
          <w:rFonts w:hint="eastAsia" w:ascii="Times New Roman" w:hAnsi="Times New Roman" w:eastAsia="方正书宋简体"/>
          <w:lang w:val="en-US" w:eastAsia="zh-CN"/>
        </w:rPr>
        <w:t>简易</w:t>
      </w:r>
      <w:r>
        <w:rPr>
          <w:rFonts w:hint="eastAsia" w:ascii="Times New Roman" w:hAnsi="Times New Roman" w:eastAsia="方正书宋简体"/>
        </w:rPr>
        <w:t>装置，并做好排水集气的准备。</w:t>
      </w:r>
    </w:p>
    <w:p w14:paraId="79DA6CDE">
      <w:pPr>
        <w:numPr>
          <w:ilvl w:val="0"/>
          <w:numId w:val="9"/>
        </w:numPr>
        <w:adjustRightInd w:val="0"/>
        <w:snapToGrid w:val="0"/>
        <w:spacing w:line="360" w:lineRule="auto"/>
        <w:ind w:left="0" w:leftChars="0" w:firstLine="420" w:firstLineChars="200"/>
        <w:rPr>
          <w:rFonts w:hint="eastAsia" w:ascii="黑体" w:hAnsi="Times New Roman" w:eastAsia="黑体"/>
          <w:szCs w:val="22"/>
        </w:rPr>
      </w:pPr>
      <w:r>
        <w:rPr>
          <w:rFonts w:hint="eastAsia" w:ascii="黑体" w:hAnsi="Times New Roman" w:eastAsia="黑体"/>
          <w:szCs w:val="22"/>
        </w:rPr>
        <w:t>实验用品：</w:t>
      </w:r>
    </w:p>
    <w:p w14:paraId="4DC8375C">
      <w:pPr>
        <w:numPr>
          <w:ilvl w:val="0"/>
          <w:numId w:val="0"/>
        </w:numPr>
        <w:adjustRightInd w:val="0"/>
        <w:snapToGrid w:val="0"/>
        <w:spacing w:line="360" w:lineRule="auto"/>
        <w:ind w:firstLine="420" w:firstLineChars="200"/>
        <w:rPr>
          <w:rFonts w:eastAsia="方正书宋简体"/>
          <w:szCs w:val="21"/>
        </w:rPr>
      </w:pPr>
      <w:r>
        <w:rPr>
          <w:rFonts w:hint="eastAsia" w:ascii="宋体" w:hAnsi="宋体" w:eastAsia="宋体" w:cs="宋体"/>
          <w:szCs w:val="22"/>
        </w:rPr>
        <w:t>大试管(Ф25mm×200mm)、带导管的橡皮塞（与试管配套）、铁架台（带铁夹）、集气瓶（125mL）、毛玻璃片、水槽(装好水)、烧杯(100mL)、</w:t>
      </w:r>
      <w:r>
        <w:rPr>
          <w:rFonts w:hint="eastAsia" w:ascii="宋体" w:hAnsi="宋体" w:cs="宋体"/>
          <w:szCs w:val="22"/>
          <w:lang w:eastAsia="zh-CN"/>
        </w:rPr>
        <w:t>（</w:t>
      </w:r>
      <w:r>
        <w:rPr>
          <w:rFonts w:hint="eastAsia" w:ascii="宋体" w:hAnsi="宋体" w:cs="宋体"/>
          <w:color w:val="auto"/>
          <w:szCs w:val="22"/>
          <w:lang w:val="en-US" w:eastAsia="zh-CN"/>
        </w:rPr>
        <w:t>酒精灯、火柴备用）、</w:t>
      </w:r>
      <w:r>
        <w:rPr>
          <w:rFonts w:hint="eastAsia" w:ascii="宋体" w:hAnsi="宋体" w:eastAsia="宋体" w:cs="宋体"/>
          <w:szCs w:val="22"/>
        </w:rPr>
        <w:t>抹布。</w:t>
      </w:r>
    </w:p>
    <w:p w14:paraId="612BEFCB">
      <w:pPr>
        <w:adjustRightInd w:val="0"/>
        <w:snapToGrid w:val="0"/>
        <w:spacing w:line="400" w:lineRule="exact"/>
        <w:ind w:firstLine="420" w:firstLineChars="200"/>
        <w:rPr>
          <w:rFonts w:ascii="黑体" w:eastAsia="黑体"/>
          <w:bCs/>
          <w:szCs w:val="21"/>
        </w:rPr>
      </w:pPr>
      <w:r>
        <w:rPr>
          <w:rFonts w:hint="eastAsia" w:ascii="黑体" w:eastAsia="黑体"/>
          <w:bCs/>
          <w:szCs w:val="21"/>
        </w:rPr>
        <w:t>三、实验步骤及评分标准：</w:t>
      </w:r>
    </w:p>
    <w:tbl>
      <w:tblPr>
        <w:tblStyle w:val="4"/>
        <w:tblW w:w="85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8"/>
        <w:gridCol w:w="4264"/>
        <w:gridCol w:w="883"/>
        <w:gridCol w:w="771"/>
        <w:gridCol w:w="879"/>
      </w:tblGrid>
      <w:tr w14:paraId="64C2FF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708" w:type="dxa"/>
            <w:tcBorders>
              <w:top w:val="single" w:color="auto" w:sz="12" w:space="0"/>
            </w:tcBorders>
            <w:vAlign w:val="center"/>
          </w:tcPr>
          <w:p w14:paraId="2A638A42">
            <w:pPr>
              <w:adjustRightInd w:val="0"/>
              <w:snapToGrid w:val="0"/>
              <w:spacing w:line="200" w:lineRule="atLeast"/>
              <w:jc w:val="center"/>
              <w:rPr>
                <w:rFonts w:ascii="方正宋黑简体" w:hAnsi="宋体" w:eastAsia="方正宋黑简体"/>
                <w:color w:val="000000"/>
                <w:szCs w:val="21"/>
              </w:rPr>
            </w:pPr>
            <w:r>
              <w:rPr>
                <w:rFonts w:hint="eastAsia" w:ascii="方正宋黑简体" w:hAnsi="宋体" w:eastAsia="方正宋黑简体"/>
                <w:color w:val="000000"/>
                <w:szCs w:val="21"/>
              </w:rPr>
              <w:t>实验步骤</w:t>
            </w:r>
          </w:p>
        </w:tc>
        <w:tc>
          <w:tcPr>
            <w:tcW w:w="4264" w:type="dxa"/>
            <w:tcBorders>
              <w:top w:val="single" w:color="auto" w:sz="12" w:space="0"/>
            </w:tcBorders>
            <w:vAlign w:val="center"/>
          </w:tcPr>
          <w:p w14:paraId="51682754">
            <w:pPr>
              <w:adjustRightInd w:val="0"/>
              <w:snapToGrid w:val="0"/>
              <w:spacing w:line="200" w:lineRule="atLeast"/>
              <w:jc w:val="center"/>
              <w:rPr>
                <w:rFonts w:ascii="方正宋黑简体" w:hAnsi="宋体" w:eastAsia="方正宋黑简体"/>
                <w:color w:val="000000"/>
                <w:szCs w:val="21"/>
              </w:rPr>
            </w:pPr>
            <w:r>
              <w:rPr>
                <w:rFonts w:hint="eastAsia" w:ascii="方正宋黑简体" w:hAnsi="宋体" w:eastAsia="方正宋黑简体"/>
                <w:color w:val="000000"/>
                <w:szCs w:val="21"/>
              </w:rPr>
              <w:t>操</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作</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要</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求</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及</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评</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分</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标</w:t>
            </w:r>
            <w:r>
              <w:rPr>
                <w:rFonts w:ascii="方正宋黑简体" w:hAnsi="宋体" w:eastAsia="方正宋黑简体"/>
                <w:color w:val="000000"/>
                <w:szCs w:val="21"/>
              </w:rPr>
              <w:t xml:space="preserve"> </w:t>
            </w:r>
            <w:r>
              <w:rPr>
                <w:rFonts w:hint="eastAsia" w:ascii="方正宋黑简体" w:hAnsi="宋体" w:eastAsia="方正宋黑简体"/>
                <w:color w:val="000000"/>
                <w:szCs w:val="21"/>
              </w:rPr>
              <w:t>准</w:t>
            </w:r>
          </w:p>
        </w:tc>
        <w:tc>
          <w:tcPr>
            <w:tcW w:w="883" w:type="dxa"/>
            <w:tcBorders>
              <w:top w:val="single" w:color="auto" w:sz="12" w:space="0"/>
            </w:tcBorders>
            <w:tcMar>
              <w:left w:w="0" w:type="dxa"/>
              <w:right w:w="0" w:type="dxa"/>
            </w:tcMar>
            <w:vAlign w:val="center"/>
          </w:tcPr>
          <w:p w14:paraId="2716025A">
            <w:pPr>
              <w:adjustRightInd w:val="0"/>
              <w:snapToGrid w:val="0"/>
              <w:spacing w:line="200" w:lineRule="atLeast"/>
              <w:jc w:val="center"/>
              <w:rPr>
                <w:rFonts w:ascii="方正宋黑简体" w:hAnsi="宋体" w:eastAsia="方正宋黑简体"/>
                <w:color w:val="000000"/>
                <w:szCs w:val="21"/>
              </w:rPr>
            </w:pPr>
            <w:r>
              <w:rPr>
                <w:rFonts w:hint="eastAsia" w:ascii="方正宋黑简体" w:hAnsi="宋体" w:eastAsia="方正宋黑简体"/>
                <w:color w:val="000000"/>
                <w:szCs w:val="21"/>
              </w:rPr>
              <w:t>分值</w:t>
            </w:r>
          </w:p>
        </w:tc>
        <w:tc>
          <w:tcPr>
            <w:tcW w:w="771" w:type="dxa"/>
            <w:tcBorders>
              <w:top w:val="single" w:color="auto" w:sz="12" w:space="0"/>
            </w:tcBorders>
            <w:vAlign w:val="center"/>
          </w:tcPr>
          <w:p w14:paraId="0E2835EE">
            <w:pPr>
              <w:adjustRightInd w:val="0"/>
              <w:snapToGrid w:val="0"/>
              <w:spacing w:line="200" w:lineRule="atLeast"/>
              <w:jc w:val="center"/>
              <w:rPr>
                <w:rFonts w:ascii="方正宋黑简体" w:hAnsi="宋体" w:eastAsia="方正宋黑简体"/>
                <w:color w:val="000000"/>
                <w:szCs w:val="21"/>
              </w:rPr>
            </w:pPr>
            <w:r>
              <w:rPr>
                <w:rFonts w:hint="eastAsia" w:ascii="方正宋黑简体" w:hAnsi="宋体" w:eastAsia="方正宋黑简体"/>
                <w:color w:val="000000"/>
                <w:szCs w:val="21"/>
              </w:rPr>
              <w:t>得分</w:t>
            </w:r>
          </w:p>
        </w:tc>
        <w:tc>
          <w:tcPr>
            <w:tcW w:w="879" w:type="dxa"/>
            <w:tcBorders>
              <w:top w:val="single" w:color="auto" w:sz="12" w:space="0"/>
            </w:tcBorders>
            <w:vAlign w:val="center"/>
          </w:tcPr>
          <w:p w14:paraId="5EB07FC6">
            <w:pPr>
              <w:adjustRightInd w:val="0"/>
              <w:snapToGrid w:val="0"/>
              <w:spacing w:line="200" w:lineRule="atLeast"/>
              <w:jc w:val="center"/>
              <w:rPr>
                <w:rFonts w:ascii="方正宋黑简体" w:hAnsi="宋体" w:eastAsia="方正宋黑简体"/>
                <w:color w:val="000000"/>
                <w:szCs w:val="21"/>
              </w:rPr>
            </w:pPr>
            <w:r>
              <w:rPr>
                <w:rFonts w:hint="eastAsia" w:ascii="方正宋黑简体" w:hAnsi="宋体" w:eastAsia="方正宋黑简体"/>
                <w:color w:val="000000"/>
                <w:szCs w:val="21"/>
              </w:rPr>
              <w:t>备注</w:t>
            </w:r>
          </w:p>
        </w:tc>
      </w:tr>
      <w:tr w14:paraId="5D4A5A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1708" w:type="dxa"/>
            <w:vAlign w:val="center"/>
          </w:tcPr>
          <w:p w14:paraId="7AD18C3E">
            <w:pPr>
              <w:numPr>
                <w:ilvl w:val="0"/>
                <w:numId w:val="10"/>
              </w:numPr>
              <w:adjustRightInd w:val="0"/>
              <w:snapToGrid w:val="0"/>
              <w:spacing w:line="200" w:lineRule="atLeast"/>
              <w:rPr>
                <w:rFonts w:hint="eastAsia" w:ascii="宋体" w:hAnsi="宋体"/>
                <w:szCs w:val="21"/>
              </w:rPr>
            </w:pPr>
            <w:r>
              <w:rPr>
                <w:rFonts w:hint="eastAsia" w:ascii="宋体" w:hAnsi="宋体"/>
                <w:szCs w:val="21"/>
              </w:rPr>
              <w:t>检查仪器、药品</w:t>
            </w:r>
          </w:p>
        </w:tc>
        <w:tc>
          <w:tcPr>
            <w:tcW w:w="4264" w:type="dxa"/>
            <w:vAlign w:val="center"/>
          </w:tcPr>
          <w:p w14:paraId="673DF736">
            <w:pPr>
              <w:adjustRightInd w:val="0"/>
              <w:snapToGrid w:val="0"/>
              <w:spacing w:line="200" w:lineRule="atLeast"/>
              <w:rPr>
                <w:rFonts w:hint="eastAsia" w:ascii="宋体" w:hAnsi="宋体"/>
                <w:szCs w:val="21"/>
              </w:rPr>
            </w:pPr>
            <w:r>
              <w:rPr>
                <w:rFonts w:hint="eastAsia" w:ascii="宋体" w:hAnsi="宋体"/>
                <w:szCs w:val="21"/>
              </w:rPr>
              <w:t>按实验用品清单清点、检查实验用品(1分)</w:t>
            </w:r>
          </w:p>
        </w:tc>
        <w:tc>
          <w:tcPr>
            <w:tcW w:w="883" w:type="dxa"/>
            <w:vAlign w:val="center"/>
          </w:tcPr>
          <w:p w14:paraId="31C9E206">
            <w:pPr>
              <w:adjustRightInd w:val="0"/>
              <w:snapToGrid w:val="0"/>
              <w:spacing w:line="200" w:lineRule="atLeast"/>
              <w:rPr>
                <w:rFonts w:hint="eastAsia" w:ascii="宋体" w:hAnsi="宋体"/>
                <w:szCs w:val="21"/>
              </w:rPr>
            </w:pPr>
            <w:r>
              <w:rPr>
                <w:rFonts w:hint="eastAsia" w:ascii="宋体" w:hAnsi="宋体"/>
                <w:szCs w:val="21"/>
              </w:rPr>
              <w:t>1分</w:t>
            </w:r>
          </w:p>
        </w:tc>
        <w:tc>
          <w:tcPr>
            <w:tcW w:w="771" w:type="dxa"/>
          </w:tcPr>
          <w:p w14:paraId="1A8C2BFA">
            <w:pPr>
              <w:adjustRightInd w:val="0"/>
              <w:snapToGrid w:val="0"/>
              <w:spacing w:line="200" w:lineRule="atLeast"/>
              <w:rPr>
                <w:rFonts w:hint="eastAsia" w:ascii="宋体" w:hAnsi="宋体"/>
                <w:szCs w:val="21"/>
              </w:rPr>
            </w:pPr>
          </w:p>
        </w:tc>
        <w:tc>
          <w:tcPr>
            <w:tcW w:w="879" w:type="dxa"/>
          </w:tcPr>
          <w:p w14:paraId="534EF457">
            <w:pPr>
              <w:adjustRightInd w:val="0"/>
              <w:snapToGrid w:val="0"/>
              <w:spacing w:line="200" w:lineRule="atLeast"/>
              <w:rPr>
                <w:rFonts w:hint="eastAsia" w:ascii="宋体" w:hAnsi="宋体"/>
                <w:szCs w:val="21"/>
              </w:rPr>
            </w:pPr>
          </w:p>
        </w:tc>
      </w:tr>
      <w:tr w14:paraId="5ADF29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2" w:hRule="atLeast"/>
          <w:jc w:val="center"/>
        </w:trPr>
        <w:tc>
          <w:tcPr>
            <w:tcW w:w="1708" w:type="dxa"/>
            <w:vAlign w:val="center"/>
          </w:tcPr>
          <w:p w14:paraId="49AC59D4">
            <w:pPr>
              <w:numPr>
                <w:ilvl w:val="0"/>
                <w:numId w:val="10"/>
              </w:numPr>
              <w:adjustRightInd w:val="0"/>
              <w:snapToGrid w:val="0"/>
              <w:spacing w:line="200" w:lineRule="atLeast"/>
              <w:ind w:left="0" w:leftChars="0" w:firstLine="0" w:firstLineChars="0"/>
              <w:rPr>
                <w:rFonts w:hint="default" w:ascii="宋体" w:hAnsi="宋体" w:eastAsia="宋体"/>
                <w:szCs w:val="21"/>
                <w:lang w:val="en-US" w:eastAsia="zh-CN"/>
              </w:rPr>
            </w:pPr>
            <w:r>
              <w:rPr>
                <w:rFonts w:hint="eastAsia" w:ascii="宋体" w:hAnsi="宋体"/>
                <w:szCs w:val="21"/>
                <w:lang w:val="en-US" w:eastAsia="zh-CN"/>
              </w:rPr>
              <w:t>组装气体发生装置</w:t>
            </w:r>
          </w:p>
        </w:tc>
        <w:tc>
          <w:tcPr>
            <w:tcW w:w="4264" w:type="dxa"/>
            <w:vAlign w:val="center"/>
          </w:tcPr>
          <w:p w14:paraId="65B398C0">
            <w:pPr>
              <w:numPr>
                <w:ilvl w:val="0"/>
                <w:numId w:val="11"/>
              </w:numPr>
              <w:adjustRightInd w:val="0"/>
              <w:snapToGrid w:val="0"/>
              <w:spacing w:line="200" w:lineRule="atLeast"/>
              <w:rPr>
                <w:rFonts w:hint="eastAsia" w:ascii="宋体" w:hAnsi="宋体"/>
                <w:szCs w:val="21"/>
              </w:rPr>
            </w:pPr>
            <w:r>
              <w:rPr>
                <w:rFonts w:hint="eastAsia" w:ascii="宋体" w:hAnsi="宋体"/>
                <w:szCs w:val="21"/>
                <w:lang w:val="en-US" w:eastAsia="zh-CN"/>
              </w:rPr>
              <w:t>按要求正确的持拿试管靠近管口的一端。</w:t>
            </w:r>
            <w:r>
              <w:rPr>
                <w:rFonts w:hint="eastAsia" w:ascii="宋体" w:hAnsi="宋体"/>
                <w:szCs w:val="21"/>
              </w:rPr>
              <w:t>(</w:t>
            </w:r>
            <w:r>
              <w:rPr>
                <w:rFonts w:hint="eastAsia" w:ascii="宋体" w:hAnsi="宋体"/>
                <w:szCs w:val="21"/>
                <w:lang w:val="en-US" w:eastAsia="zh-CN"/>
              </w:rPr>
              <w:t>0.5</w:t>
            </w:r>
            <w:r>
              <w:rPr>
                <w:rFonts w:hint="eastAsia" w:ascii="宋体" w:hAnsi="宋体"/>
                <w:szCs w:val="21"/>
              </w:rPr>
              <w:t>分)</w:t>
            </w:r>
          </w:p>
          <w:p w14:paraId="15A05C53">
            <w:pPr>
              <w:numPr>
                <w:ilvl w:val="0"/>
                <w:numId w:val="11"/>
              </w:numPr>
              <w:adjustRightInd w:val="0"/>
              <w:snapToGrid w:val="0"/>
              <w:spacing w:line="200" w:lineRule="atLeast"/>
              <w:ind w:left="0" w:leftChars="0" w:firstLine="0" w:firstLineChars="0"/>
              <w:rPr>
                <w:rFonts w:hint="eastAsia" w:ascii="宋体" w:hAnsi="宋体"/>
                <w:szCs w:val="21"/>
              </w:rPr>
            </w:pPr>
            <w:r>
              <w:rPr>
                <w:rFonts w:hint="eastAsia" w:ascii="宋体" w:hAnsi="宋体"/>
                <w:szCs w:val="21"/>
                <w:lang w:val="en-US" w:eastAsia="zh-CN"/>
              </w:rPr>
              <w:t>塞紧橡皮塞，有转到塞子的操作。</w:t>
            </w:r>
            <w:r>
              <w:rPr>
                <w:rFonts w:hint="eastAsia" w:ascii="宋体" w:hAnsi="宋体"/>
                <w:szCs w:val="21"/>
              </w:rPr>
              <w:t>(</w:t>
            </w:r>
            <w:r>
              <w:rPr>
                <w:rFonts w:hint="eastAsia" w:ascii="宋体" w:hAnsi="宋体"/>
                <w:szCs w:val="21"/>
                <w:lang w:val="en-US" w:eastAsia="zh-CN"/>
              </w:rPr>
              <w:t>0.5</w:t>
            </w:r>
            <w:r>
              <w:rPr>
                <w:rFonts w:hint="eastAsia" w:ascii="宋体" w:hAnsi="宋体"/>
                <w:szCs w:val="21"/>
              </w:rPr>
              <w:t>分）</w:t>
            </w:r>
          </w:p>
        </w:tc>
        <w:tc>
          <w:tcPr>
            <w:tcW w:w="883" w:type="dxa"/>
            <w:vAlign w:val="center"/>
          </w:tcPr>
          <w:p w14:paraId="20A21B11">
            <w:pPr>
              <w:adjustRightInd w:val="0"/>
              <w:snapToGrid w:val="0"/>
              <w:spacing w:line="200" w:lineRule="atLeast"/>
              <w:rPr>
                <w:rFonts w:hint="eastAsia" w:ascii="宋体" w:hAnsi="宋体"/>
                <w:szCs w:val="21"/>
              </w:rPr>
            </w:pPr>
            <w:r>
              <w:rPr>
                <w:rFonts w:hint="eastAsia" w:ascii="宋体" w:hAnsi="宋体"/>
                <w:szCs w:val="21"/>
                <w:lang w:val="en-US" w:eastAsia="zh-CN"/>
              </w:rPr>
              <w:t>1</w:t>
            </w:r>
            <w:r>
              <w:rPr>
                <w:rFonts w:hint="eastAsia" w:ascii="宋体" w:hAnsi="宋体"/>
                <w:szCs w:val="21"/>
              </w:rPr>
              <w:t>分</w:t>
            </w:r>
          </w:p>
        </w:tc>
        <w:tc>
          <w:tcPr>
            <w:tcW w:w="771" w:type="dxa"/>
          </w:tcPr>
          <w:p w14:paraId="23E66866">
            <w:pPr>
              <w:adjustRightInd w:val="0"/>
              <w:snapToGrid w:val="0"/>
              <w:spacing w:line="200" w:lineRule="atLeast"/>
              <w:rPr>
                <w:rFonts w:hint="eastAsia" w:ascii="宋体" w:hAnsi="宋体"/>
                <w:szCs w:val="21"/>
              </w:rPr>
            </w:pPr>
          </w:p>
        </w:tc>
        <w:tc>
          <w:tcPr>
            <w:tcW w:w="879" w:type="dxa"/>
          </w:tcPr>
          <w:p w14:paraId="1006BE5C">
            <w:pPr>
              <w:adjustRightInd w:val="0"/>
              <w:snapToGrid w:val="0"/>
              <w:spacing w:line="200" w:lineRule="atLeast"/>
              <w:rPr>
                <w:rFonts w:hint="eastAsia" w:ascii="宋体" w:hAnsi="宋体"/>
                <w:szCs w:val="21"/>
              </w:rPr>
            </w:pPr>
          </w:p>
        </w:tc>
      </w:tr>
      <w:tr w14:paraId="14AFE8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1708" w:type="dxa"/>
            <w:vAlign w:val="center"/>
          </w:tcPr>
          <w:p w14:paraId="621D2BF7">
            <w:pPr>
              <w:numPr>
                <w:ilvl w:val="0"/>
                <w:numId w:val="10"/>
              </w:numPr>
              <w:adjustRightInd w:val="0"/>
              <w:snapToGrid w:val="0"/>
              <w:spacing w:line="200" w:lineRule="atLeast"/>
              <w:ind w:left="0" w:leftChars="0" w:firstLine="0" w:firstLineChars="0"/>
              <w:rPr>
                <w:rFonts w:hint="default" w:ascii="宋体" w:hAnsi="宋体" w:eastAsia="宋体"/>
                <w:szCs w:val="21"/>
                <w:lang w:val="en-US" w:eastAsia="zh-CN"/>
              </w:rPr>
            </w:pPr>
            <w:r>
              <w:rPr>
                <w:rFonts w:hint="eastAsia" w:ascii="宋体" w:hAnsi="宋体"/>
                <w:szCs w:val="21"/>
                <w:lang w:val="en-US" w:eastAsia="zh-CN"/>
              </w:rPr>
              <w:t>检查气体发生装置的气密性</w:t>
            </w:r>
          </w:p>
        </w:tc>
        <w:tc>
          <w:tcPr>
            <w:tcW w:w="4264" w:type="dxa"/>
            <w:vAlign w:val="center"/>
          </w:tcPr>
          <w:p w14:paraId="481BD1AC">
            <w:pPr>
              <w:numPr>
                <w:ilvl w:val="0"/>
                <w:numId w:val="12"/>
              </w:numPr>
              <w:adjustRightInd w:val="0"/>
              <w:snapToGrid w:val="0"/>
              <w:spacing w:line="200" w:lineRule="atLeast"/>
              <w:rPr>
                <w:rFonts w:hint="eastAsia" w:ascii="宋体" w:hAnsi="宋体"/>
                <w:szCs w:val="21"/>
              </w:rPr>
            </w:pPr>
            <w:r>
              <w:rPr>
                <w:rFonts w:hint="eastAsia" w:ascii="宋体" w:hAnsi="宋体"/>
                <w:szCs w:val="21"/>
                <w:lang w:val="en-US" w:eastAsia="zh-CN"/>
              </w:rPr>
              <w:t>气体发生装置的导管没入水中</w:t>
            </w:r>
            <w:r>
              <w:rPr>
                <w:rFonts w:hint="eastAsia" w:ascii="宋体" w:hAnsi="宋体"/>
                <w:szCs w:val="21"/>
              </w:rPr>
              <w:t>(</w:t>
            </w:r>
            <w:r>
              <w:rPr>
                <w:rFonts w:hint="eastAsia" w:ascii="宋体" w:hAnsi="宋体"/>
                <w:szCs w:val="21"/>
                <w:lang w:val="en-US" w:eastAsia="zh-CN"/>
              </w:rPr>
              <w:t>0.5</w:t>
            </w:r>
            <w:r>
              <w:rPr>
                <w:rFonts w:hint="eastAsia" w:ascii="宋体" w:hAnsi="宋体"/>
                <w:szCs w:val="21"/>
              </w:rPr>
              <w:t>分)</w:t>
            </w:r>
          </w:p>
          <w:p w14:paraId="1E55301F">
            <w:pPr>
              <w:numPr>
                <w:ilvl w:val="0"/>
                <w:numId w:val="12"/>
              </w:numPr>
              <w:adjustRightInd w:val="0"/>
              <w:snapToGrid w:val="0"/>
              <w:spacing w:line="200" w:lineRule="atLeast"/>
              <w:ind w:left="0" w:leftChars="0" w:firstLine="0" w:firstLineChars="0"/>
              <w:rPr>
                <w:rFonts w:hint="eastAsia" w:ascii="宋体" w:hAnsi="宋体"/>
                <w:szCs w:val="21"/>
                <w:lang w:val="en-US" w:eastAsia="zh-CN"/>
              </w:rPr>
            </w:pPr>
            <w:r>
              <w:rPr>
                <w:rFonts w:hint="eastAsia" w:ascii="宋体" w:hAnsi="宋体"/>
                <w:szCs w:val="21"/>
                <w:lang w:val="en-US" w:eastAsia="zh-CN"/>
              </w:rPr>
              <w:t>用手掌正确的握持试管。(0.5分)</w:t>
            </w:r>
          </w:p>
          <w:p w14:paraId="3E9D841C">
            <w:pPr>
              <w:numPr>
                <w:ilvl w:val="0"/>
                <w:numId w:val="12"/>
              </w:numPr>
              <w:adjustRightInd w:val="0"/>
              <w:snapToGrid w:val="0"/>
              <w:spacing w:line="200" w:lineRule="atLeast"/>
              <w:ind w:left="0" w:leftChars="0" w:firstLine="0" w:firstLineChars="0"/>
              <w:rPr>
                <w:rFonts w:hint="eastAsia" w:ascii="宋体" w:hAnsi="宋体"/>
                <w:szCs w:val="21"/>
                <w:lang w:val="en-US" w:eastAsia="zh-CN"/>
              </w:rPr>
            </w:pPr>
            <w:r>
              <w:rPr>
                <w:rFonts w:hint="eastAsia" w:ascii="宋体" w:hAnsi="宋体"/>
                <w:szCs w:val="21"/>
                <w:lang w:val="en-US" w:eastAsia="zh-CN"/>
              </w:rPr>
              <w:t>观察到气泡产生后再停止操作。(1分）</w:t>
            </w:r>
          </w:p>
          <w:p w14:paraId="183676C5">
            <w:pPr>
              <w:adjustRightInd w:val="0"/>
              <w:snapToGrid w:val="0"/>
              <w:spacing w:line="200" w:lineRule="atLeast"/>
              <w:rPr>
                <w:rFonts w:hint="eastAsia" w:ascii="宋体" w:hAnsi="宋体"/>
                <w:szCs w:val="21"/>
              </w:rPr>
            </w:pPr>
            <w:r>
              <w:rPr>
                <w:rFonts w:hint="eastAsia" w:ascii="宋体" w:hAnsi="宋体"/>
                <w:szCs w:val="21"/>
                <w:lang w:val="en-US" w:eastAsia="zh-CN"/>
              </w:rPr>
              <w:t>(若某步骤做错，重新操作正确亦得分)</w:t>
            </w:r>
          </w:p>
        </w:tc>
        <w:tc>
          <w:tcPr>
            <w:tcW w:w="883" w:type="dxa"/>
            <w:vAlign w:val="center"/>
          </w:tcPr>
          <w:p w14:paraId="7C3A9D57">
            <w:pPr>
              <w:adjustRightInd w:val="0"/>
              <w:snapToGrid w:val="0"/>
              <w:spacing w:line="200" w:lineRule="atLeast"/>
              <w:rPr>
                <w:rFonts w:hint="eastAsia" w:ascii="宋体" w:hAnsi="宋体"/>
                <w:szCs w:val="21"/>
              </w:rPr>
            </w:pPr>
            <w:r>
              <w:rPr>
                <w:rFonts w:hint="eastAsia" w:ascii="宋体" w:hAnsi="宋体"/>
                <w:szCs w:val="21"/>
                <w:lang w:val="en-US" w:eastAsia="zh-CN"/>
              </w:rPr>
              <w:t>2</w:t>
            </w:r>
            <w:r>
              <w:rPr>
                <w:rFonts w:hint="eastAsia" w:ascii="宋体" w:hAnsi="宋体"/>
                <w:szCs w:val="21"/>
              </w:rPr>
              <w:t>分</w:t>
            </w:r>
          </w:p>
        </w:tc>
        <w:tc>
          <w:tcPr>
            <w:tcW w:w="771" w:type="dxa"/>
          </w:tcPr>
          <w:p w14:paraId="6C673541">
            <w:pPr>
              <w:adjustRightInd w:val="0"/>
              <w:snapToGrid w:val="0"/>
              <w:spacing w:line="200" w:lineRule="atLeast"/>
              <w:rPr>
                <w:rFonts w:hint="eastAsia" w:ascii="宋体" w:hAnsi="宋体"/>
                <w:szCs w:val="21"/>
              </w:rPr>
            </w:pPr>
          </w:p>
        </w:tc>
        <w:tc>
          <w:tcPr>
            <w:tcW w:w="879" w:type="dxa"/>
          </w:tcPr>
          <w:p w14:paraId="2E6DC5FC">
            <w:pPr>
              <w:adjustRightInd w:val="0"/>
              <w:snapToGrid w:val="0"/>
              <w:spacing w:line="200" w:lineRule="atLeast"/>
              <w:rPr>
                <w:rFonts w:hint="eastAsia" w:ascii="宋体" w:hAnsi="宋体"/>
                <w:szCs w:val="21"/>
              </w:rPr>
            </w:pPr>
          </w:p>
        </w:tc>
      </w:tr>
      <w:tr w14:paraId="0929B1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4" w:hRule="atLeast"/>
          <w:jc w:val="center"/>
        </w:trPr>
        <w:tc>
          <w:tcPr>
            <w:tcW w:w="1708" w:type="dxa"/>
            <w:vAlign w:val="center"/>
          </w:tcPr>
          <w:p w14:paraId="451D5DF7">
            <w:pPr>
              <w:numPr>
                <w:ilvl w:val="0"/>
                <w:numId w:val="10"/>
              </w:numPr>
              <w:adjustRightInd w:val="0"/>
              <w:snapToGrid w:val="0"/>
              <w:spacing w:line="200" w:lineRule="atLeast"/>
              <w:ind w:left="0" w:leftChars="0" w:firstLine="0" w:firstLineChars="0"/>
              <w:rPr>
                <w:rFonts w:hint="default" w:ascii="宋体" w:hAnsi="宋体" w:eastAsia="宋体"/>
                <w:szCs w:val="21"/>
                <w:lang w:val="en-US" w:eastAsia="zh-CN"/>
              </w:rPr>
            </w:pPr>
            <w:r>
              <w:rPr>
                <w:rFonts w:hint="eastAsia" w:ascii="宋体" w:hAnsi="宋体"/>
                <w:szCs w:val="21"/>
                <w:lang w:val="en-US" w:eastAsia="zh-CN"/>
              </w:rPr>
              <w:t>将铁架台放平稳，装配好气体发生装置</w:t>
            </w:r>
          </w:p>
        </w:tc>
        <w:tc>
          <w:tcPr>
            <w:tcW w:w="4264" w:type="dxa"/>
            <w:vAlign w:val="center"/>
          </w:tcPr>
          <w:p w14:paraId="4EC8E421">
            <w:pPr>
              <w:numPr>
                <w:ilvl w:val="0"/>
                <w:numId w:val="13"/>
              </w:numPr>
              <w:adjustRightInd w:val="0"/>
              <w:snapToGrid w:val="0"/>
              <w:spacing w:line="200" w:lineRule="atLeast"/>
              <w:rPr>
                <w:rFonts w:hint="eastAsia" w:ascii="宋体" w:hAnsi="宋体"/>
                <w:szCs w:val="21"/>
                <w:lang w:eastAsia="zh-CN"/>
              </w:rPr>
            </w:pPr>
            <w:r>
              <w:rPr>
                <w:rFonts w:hint="eastAsia" w:ascii="宋体" w:hAnsi="宋体"/>
                <w:szCs w:val="21"/>
                <w:lang w:val="en-US" w:eastAsia="zh-CN"/>
              </w:rPr>
              <w:t>铁架台位置摆放正确（0.5分），</w:t>
            </w:r>
            <w:r>
              <w:rPr>
                <w:rFonts w:hint="eastAsia" w:ascii="宋体" w:hAnsi="宋体"/>
                <w:szCs w:val="21"/>
                <w:lang w:eastAsia="zh-CN"/>
              </w:rPr>
              <w:t>试管口</w:t>
            </w:r>
            <w:r>
              <w:rPr>
                <w:rFonts w:hint="eastAsia" w:ascii="宋体" w:hAnsi="宋体"/>
                <w:szCs w:val="21"/>
                <w:lang w:val="en-US" w:eastAsia="zh-CN"/>
              </w:rPr>
              <w:t>竖直</w:t>
            </w:r>
            <w:r>
              <w:rPr>
                <w:rFonts w:hint="eastAsia" w:ascii="宋体" w:hAnsi="宋体"/>
                <w:szCs w:val="21"/>
                <w:lang w:eastAsia="zh-CN"/>
              </w:rPr>
              <w:t>向</w:t>
            </w:r>
            <w:r>
              <w:rPr>
                <w:rFonts w:hint="eastAsia" w:ascii="宋体" w:hAnsi="宋体"/>
                <w:szCs w:val="21"/>
                <w:lang w:val="en-US" w:eastAsia="zh-CN"/>
              </w:rPr>
              <w:t>上</w:t>
            </w:r>
            <w:r>
              <w:rPr>
                <w:rFonts w:hint="eastAsia" w:ascii="宋体" w:hAnsi="宋体"/>
                <w:szCs w:val="21"/>
                <w:lang w:eastAsia="zh-CN"/>
              </w:rPr>
              <w:t>。（</w:t>
            </w:r>
            <w:r>
              <w:rPr>
                <w:rFonts w:hint="eastAsia" w:ascii="宋体" w:hAnsi="宋体"/>
                <w:szCs w:val="21"/>
                <w:lang w:val="en-US" w:eastAsia="zh-CN"/>
              </w:rPr>
              <w:t>0.5分</w:t>
            </w:r>
            <w:r>
              <w:rPr>
                <w:rFonts w:hint="eastAsia" w:ascii="宋体" w:hAnsi="宋体"/>
                <w:szCs w:val="21"/>
                <w:lang w:eastAsia="zh-CN"/>
              </w:rPr>
              <w:t>）</w:t>
            </w:r>
          </w:p>
          <w:p w14:paraId="51DD4089">
            <w:pPr>
              <w:numPr>
                <w:ilvl w:val="0"/>
                <w:numId w:val="13"/>
              </w:numPr>
              <w:adjustRightInd w:val="0"/>
              <w:snapToGrid w:val="0"/>
              <w:spacing w:line="200" w:lineRule="atLeast"/>
              <w:ind w:left="0" w:leftChars="0" w:firstLine="0" w:firstLineChars="0"/>
              <w:rPr>
                <w:rFonts w:hint="eastAsia" w:ascii="宋体" w:hAnsi="宋体" w:eastAsia="宋体"/>
                <w:szCs w:val="21"/>
                <w:lang w:eastAsia="zh-CN"/>
              </w:rPr>
            </w:pPr>
            <w:r>
              <w:rPr>
                <w:rFonts w:hint="eastAsia" w:ascii="宋体" w:hAnsi="宋体"/>
                <w:szCs w:val="21"/>
                <w:lang w:eastAsia="zh-CN"/>
              </w:rPr>
              <w:t>铁夹固定在距管口约 1/3 处。(</w:t>
            </w:r>
            <w:r>
              <w:rPr>
                <w:rFonts w:hint="eastAsia" w:ascii="宋体" w:hAnsi="宋体"/>
                <w:szCs w:val="21"/>
                <w:lang w:val="en-US" w:eastAsia="zh-CN"/>
              </w:rPr>
              <w:t>1</w:t>
            </w:r>
            <w:r>
              <w:rPr>
                <w:rFonts w:hint="eastAsia" w:ascii="宋体" w:hAnsi="宋体"/>
                <w:szCs w:val="21"/>
                <w:lang w:eastAsia="zh-CN"/>
              </w:rPr>
              <w:t>分)</w:t>
            </w:r>
          </w:p>
        </w:tc>
        <w:tc>
          <w:tcPr>
            <w:tcW w:w="883" w:type="dxa"/>
            <w:vAlign w:val="center"/>
          </w:tcPr>
          <w:p w14:paraId="29F620E6">
            <w:pPr>
              <w:adjustRightInd w:val="0"/>
              <w:snapToGrid w:val="0"/>
              <w:spacing w:line="200" w:lineRule="atLeast"/>
              <w:rPr>
                <w:rFonts w:hint="eastAsia" w:ascii="宋体" w:hAnsi="宋体"/>
                <w:szCs w:val="21"/>
              </w:rPr>
            </w:pPr>
            <w:r>
              <w:rPr>
                <w:rFonts w:hint="eastAsia" w:ascii="宋体" w:hAnsi="宋体"/>
                <w:szCs w:val="21"/>
              </w:rPr>
              <w:t>2分</w:t>
            </w:r>
          </w:p>
        </w:tc>
        <w:tc>
          <w:tcPr>
            <w:tcW w:w="771" w:type="dxa"/>
          </w:tcPr>
          <w:p w14:paraId="4D09B725">
            <w:pPr>
              <w:adjustRightInd w:val="0"/>
              <w:snapToGrid w:val="0"/>
              <w:spacing w:line="200" w:lineRule="atLeast"/>
              <w:rPr>
                <w:rFonts w:hint="eastAsia" w:ascii="宋体" w:hAnsi="宋体"/>
                <w:szCs w:val="21"/>
              </w:rPr>
            </w:pPr>
          </w:p>
        </w:tc>
        <w:tc>
          <w:tcPr>
            <w:tcW w:w="879" w:type="dxa"/>
          </w:tcPr>
          <w:p w14:paraId="666464E5">
            <w:pPr>
              <w:adjustRightInd w:val="0"/>
              <w:snapToGrid w:val="0"/>
              <w:spacing w:line="200" w:lineRule="atLeast"/>
              <w:rPr>
                <w:rFonts w:hint="eastAsia" w:ascii="宋体" w:hAnsi="宋体"/>
                <w:szCs w:val="21"/>
              </w:rPr>
            </w:pPr>
          </w:p>
        </w:tc>
      </w:tr>
      <w:tr w14:paraId="7E4848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1708" w:type="dxa"/>
            <w:vAlign w:val="center"/>
          </w:tcPr>
          <w:p w14:paraId="752F5B5B">
            <w:pPr>
              <w:numPr>
                <w:ilvl w:val="0"/>
                <w:numId w:val="10"/>
              </w:numPr>
              <w:adjustRightInd w:val="0"/>
              <w:snapToGrid w:val="0"/>
              <w:spacing w:line="200" w:lineRule="atLeast"/>
              <w:ind w:left="0" w:leftChars="0" w:firstLine="0" w:firstLineChars="0"/>
              <w:rPr>
                <w:rFonts w:hint="default" w:ascii="宋体" w:hAnsi="宋体" w:eastAsia="宋体"/>
                <w:szCs w:val="21"/>
                <w:lang w:val="en-US" w:eastAsia="zh-CN"/>
              </w:rPr>
            </w:pPr>
            <w:r>
              <w:rPr>
                <w:rFonts w:hint="eastAsia" w:ascii="Times New Roman" w:hAnsi="Times New Roman" w:eastAsia="方正书宋简体"/>
              </w:rPr>
              <w:t>在水槽中用烧杯向集气瓶中注满水，盖好毛玻璃片，将集气瓶倒置在水槽中</w:t>
            </w:r>
          </w:p>
        </w:tc>
        <w:tc>
          <w:tcPr>
            <w:tcW w:w="4264" w:type="dxa"/>
            <w:vAlign w:val="center"/>
          </w:tcPr>
          <w:p w14:paraId="28B89531">
            <w:pPr>
              <w:numPr>
                <w:ilvl w:val="0"/>
                <w:numId w:val="14"/>
              </w:numPr>
              <w:adjustRightInd w:val="0"/>
              <w:snapToGrid w:val="0"/>
              <w:spacing w:line="200" w:lineRule="atLeast"/>
              <w:rPr>
                <w:rFonts w:hint="eastAsia" w:ascii="宋体" w:hAnsi="宋体"/>
                <w:szCs w:val="21"/>
              </w:rPr>
            </w:pPr>
            <w:r>
              <w:rPr>
                <w:rFonts w:hint="eastAsia" w:ascii="宋体" w:hAnsi="宋体"/>
                <w:szCs w:val="21"/>
              </w:rPr>
              <w:t>毛玻璃片盖得正确，有平推动作。(2分)</w:t>
            </w:r>
          </w:p>
          <w:p w14:paraId="7202DFDC">
            <w:pPr>
              <w:numPr>
                <w:ilvl w:val="0"/>
                <w:numId w:val="14"/>
              </w:numPr>
              <w:adjustRightInd w:val="0"/>
              <w:snapToGrid w:val="0"/>
              <w:spacing w:line="200" w:lineRule="atLeast"/>
              <w:ind w:left="0" w:leftChars="0" w:firstLine="0" w:firstLineChars="0"/>
              <w:rPr>
                <w:rFonts w:hint="eastAsia" w:ascii="宋体" w:hAnsi="宋体"/>
                <w:szCs w:val="21"/>
              </w:rPr>
            </w:pPr>
            <w:r>
              <w:rPr>
                <w:rFonts w:hint="eastAsia" w:ascii="宋体" w:hAnsi="宋体"/>
                <w:szCs w:val="21"/>
              </w:rPr>
              <w:t>集气瓶中无气泡，将集气瓶倒置在水槽在水槽中。(1分)(若发现集气瓶中有气泡又重做亦得分)</w:t>
            </w:r>
          </w:p>
        </w:tc>
        <w:tc>
          <w:tcPr>
            <w:tcW w:w="883" w:type="dxa"/>
            <w:vAlign w:val="center"/>
          </w:tcPr>
          <w:p w14:paraId="686248F9">
            <w:pPr>
              <w:adjustRightInd w:val="0"/>
              <w:snapToGrid w:val="0"/>
              <w:spacing w:line="200" w:lineRule="atLeast"/>
              <w:rPr>
                <w:rFonts w:hint="default" w:ascii="宋体" w:hAnsi="宋体" w:eastAsia="宋体"/>
                <w:szCs w:val="21"/>
                <w:lang w:val="en-US" w:eastAsia="zh-CN"/>
              </w:rPr>
            </w:pPr>
            <w:r>
              <w:rPr>
                <w:rFonts w:hint="eastAsia" w:ascii="宋体" w:hAnsi="宋体"/>
                <w:szCs w:val="21"/>
                <w:lang w:val="en-US" w:eastAsia="zh-CN"/>
              </w:rPr>
              <w:t>3分</w:t>
            </w:r>
          </w:p>
        </w:tc>
        <w:tc>
          <w:tcPr>
            <w:tcW w:w="771" w:type="dxa"/>
          </w:tcPr>
          <w:p w14:paraId="0415D45E">
            <w:pPr>
              <w:adjustRightInd w:val="0"/>
              <w:snapToGrid w:val="0"/>
              <w:spacing w:line="200" w:lineRule="atLeast"/>
              <w:rPr>
                <w:rFonts w:hint="eastAsia" w:ascii="宋体" w:hAnsi="宋体"/>
                <w:szCs w:val="21"/>
              </w:rPr>
            </w:pPr>
          </w:p>
        </w:tc>
        <w:tc>
          <w:tcPr>
            <w:tcW w:w="879" w:type="dxa"/>
          </w:tcPr>
          <w:p w14:paraId="5775FF54">
            <w:pPr>
              <w:adjustRightInd w:val="0"/>
              <w:snapToGrid w:val="0"/>
              <w:spacing w:line="200" w:lineRule="atLeast"/>
              <w:rPr>
                <w:rFonts w:hint="eastAsia" w:ascii="宋体" w:hAnsi="宋体"/>
                <w:szCs w:val="21"/>
              </w:rPr>
            </w:pPr>
          </w:p>
        </w:tc>
      </w:tr>
      <w:tr w14:paraId="482E5E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1708" w:type="dxa"/>
            <w:shd w:val="clear" w:color="auto" w:fill="auto"/>
            <w:vAlign w:val="center"/>
          </w:tcPr>
          <w:p w14:paraId="6123BE03">
            <w:pPr>
              <w:numPr>
                <w:ilvl w:val="0"/>
                <w:numId w:val="10"/>
              </w:numPr>
              <w:adjustRightInd w:val="0"/>
              <w:snapToGrid w:val="0"/>
              <w:spacing w:line="200" w:lineRule="atLeast"/>
              <w:ind w:left="0" w:leftChars="0" w:firstLine="0" w:firstLineChars="0"/>
              <w:rPr>
                <w:rFonts w:hint="eastAsia" w:ascii="宋体" w:hAnsi="宋体" w:eastAsia="宋体" w:cs="Times New Roman"/>
                <w:kern w:val="2"/>
                <w:sz w:val="21"/>
                <w:szCs w:val="21"/>
                <w:lang w:val="en-US" w:eastAsia="zh-CN" w:bidi="ar-SA"/>
              </w:rPr>
            </w:pPr>
            <w:r>
              <w:rPr>
                <w:rFonts w:hint="eastAsia" w:ascii="宋体" w:hAnsi="宋体"/>
                <w:szCs w:val="21"/>
              </w:rPr>
              <w:t>清洗仪器，整理复位</w:t>
            </w:r>
          </w:p>
        </w:tc>
        <w:tc>
          <w:tcPr>
            <w:tcW w:w="4264" w:type="dxa"/>
            <w:shd w:val="clear" w:color="auto" w:fill="auto"/>
            <w:vAlign w:val="center"/>
          </w:tcPr>
          <w:p w14:paraId="717EEDBB">
            <w:pPr>
              <w:adjustRightInd w:val="0"/>
              <w:snapToGrid w:val="0"/>
              <w:spacing w:line="200" w:lineRule="atLeast"/>
              <w:rPr>
                <w:rFonts w:hint="eastAsia" w:ascii="宋体" w:hAnsi="宋体" w:eastAsia="宋体" w:cs="Times New Roman"/>
                <w:kern w:val="2"/>
                <w:sz w:val="21"/>
                <w:szCs w:val="21"/>
                <w:lang w:val="en-US" w:eastAsia="zh-CN" w:bidi="ar-SA"/>
              </w:rPr>
            </w:pPr>
            <w:r>
              <w:rPr>
                <w:rFonts w:hint="eastAsia" w:ascii="宋体" w:hAnsi="宋体"/>
                <w:szCs w:val="21"/>
                <w:lang w:val="en-US" w:eastAsia="zh-CN"/>
              </w:rPr>
              <w:t>拆除装置</w:t>
            </w:r>
            <w:r>
              <w:rPr>
                <w:rFonts w:hint="eastAsia" w:ascii="宋体" w:hAnsi="宋体"/>
                <w:szCs w:val="21"/>
              </w:rPr>
              <w:t>、整理复位，擦净桌面（1分）</w:t>
            </w:r>
          </w:p>
        </w:tc>
        <w:tc>
          <w:tcPr>
            <w:tcW w:w="883" w:type="dxa"/>
            <w:shd w:val="clear" w:color="auto" w:fill="auto"/>
            <w:vAlign w:val="center"/>
          </w:tcPr>
          <w:p w14:paraId="416394A9">
            <w:pPr>
              <w:adjustRightInd w:val="0"/>
              <w:snapToGrid w:val="0"/>
              <w:spacing w:line="200" w:lineRule="atLeast"/>
              <w:rPr>
                <w:rFonts w:hint="eastAsia" w:ascii="宋体" w:hAnsi="宋体" w:eastAsia="宋体" w:cs="Times New Roman"/>
                <w:kern w:val="2"/>
                <w:sz w:val="21"/>
                <w:szCs w:val="21"/>
                <w:lang w:val="en-US" w:eastAsia="zh-CN" w:bidi="ar-SA"/>
              </w:rPr>
            </w:pPr>
            <w:r>
              <w:rPr>
                <w:rFonts w:hint="eastAsia" w:ascii="宋体" w:hAnsi="宋体"/>
                <w:szCs w:val="21"/>
              </w:rPr>
              <w:t>１分</w:t>
            </w:r>
          </w:p>
        </w:tc>
        <w:tc>
          <w:tcPr>
            <w:tcW w:w="771" w:type="dxa"/>
          </w:tcPr>
          <w:p w14:paraId="480619B4">
            <w:pPr>
              <w:adjustRightInd w:val="0"/>
              <w:snapToGrid w:val="0"/>
              <w:spacing w:line="200" w:lineRule="atLeast"/>
              <w:rPr>
                <w:rFonts w:hint="eastAsia" w:ascii="宋体" w:hAnsi="宋体"/>
                <w:szCs w:val="21"/>
              </w:rPr>
            </w:pPr>
          </w:p>
        </w:tc>
        <w:tc>
          <w:tcPr>
            <w:tcW w:w="879" w:type="dxa"/>
          </w:tcPr>
          <w:p w14:paraId="5C601AC9">
            <w:pPr>
              <w:adjustRightInd w:val="0"/>
              <w:snapToGrid w:val="0"/>
              <w:spacing w:line="200" w:lineRule="atLeast"/>
              <w:rPr>
                <w:rFonts w:hint="eastAsia" w:ascii="宋体" w:hAnsi="宋体"/>
                <w:szCs w:val="21"/>
              </w:rPr>
            </w:pPr>
          </w:p>
        </w:tc>
      </w:tr>
      <w:tr w14:paraId="66BC7A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atLeast"/>
          <w:jc w:val="center"/>
        </w:trPr>
        <w:tc>
          <w:tcPr>
            <w:tcW w:w="5972" w:type="dxa"/>
            <w:gridSpan w:val="2"/>
            <w:tcBorders>
              <w:bottom w:val="single" w:color="auto" w:sz="12" w:space="0"/>
            </w:tcBorders>
            <w:vAlign w:val="center"/>
          </w:tcPr>
          <w:p w14:paraId="01BFFF58">
            <w:pPr>
              <w:adjustRightInd w:val="0"/>
              <w:snapToGrid w:val="0"/>
              <w:spacing w:line="200" w:lineRule="atLeast"/>
              <w:jc w:val="center"/>
              <w:rPr>
                <w:rFonts w:hint="eastAsia" w:ascii="宋体" w:hAnsi="宋体"/>
                <w:szCs w:val="21"/>
              </w:rPr>
            </w:pPr>
            <w:r>
              <w:rPr>
                <w:rFonts w:hint="eastAsia" w:ascii="宋体" w:hAnsi="宋体"/>
                <w:szCs w:val="21"/>
              </w:rPr>
              <w:t>合   计</w:t>
            </w:r>
          </w:p>
        </w:tc>
        <w:tc>
          <w:tcPr>
            <w:tcW w:w="883" w:type="dxa"/>
            <w:tcBorders>
              <w:bottom w:val="single" w:color="auto" w:sz="12" w:space="0"/>
            </w:tcBorders>
            <w:vAlign w:val="center"/>
          </w:tcPr>
          <w:p w14:paraId="0E7E3C0D">
            <w:pPr>
              <w:adjustRightInd w:val="0"/>
              <w:snapToGrid w:val="0"/>
              <w:spacing w:line="200" w:lineRule="atLeast"/>
              <w:rPr>
                <w:rFonts w:hint="eastAsia" w:ascii="宋体" w:hAnsi="宋体"/>
                <w:szCs w:val="21"/>
              </w:rPr>
            </w:pPr>
            <w:r>
              <w:rPr>
                <w:rFonts w:hint="eastAsia" w:ascii="宋体" w:hAnsi="宋体"/>
                <w:szCs w:val="21"/>
              </w:rPr>
              <w:t>10分</w:t>
            </w:r>
          </w:p>
        </w:tc>
        <w:tc>
          <w:tcPr>
            <w:tcW w:w="771" w:type="dxa"/>
            <w:tcBorders>
              <w:bottom w:val="single" w:color="auto" w:sz="12" w:space="0"/>
            </w:tcBorders>
          </w:tcPr>
          <w:p w14:paraId="7B105174">
            <w:pPr>
              <w:adjustRightInd w:val="0"/>
              <w:snapToGrid w:val="0"/>
              <w:spacing w:line="200" w:lineRule="atLeast"/>
              <w:rPr>
                <w:rFonts w:hint="eastAsia" w:ascii="宋体" w:hAnsi="宋体"/>
                <w:szCs w:val="21"/>
              </w:rPr>
            </w:pPr>
          </w:p>
        </w:tc>
        <w:tc>
          <w:tcPr>
            <w:tcW w:w="879" w:type="dxa"/>
            <w:tcBorders>
              <w:bottom w:val="single" w:color="auto" w:sz="12" w:space="0"/>
            </w:tcBorders>
          </w:tcPr>
          <w:p w14:paraId="7F4EE199">
            <w:pPr>
              <w:adjustRightInd w:val="0"/>
              <w:snapToGrid w:val="0"/>
              <w:spacing w:line="200" w:lineRule="atLeast"/>
              <w:rPr>
                <w:rFonts w:hint="eastAsia" w:ascii="宋体" w:hAnsi="宋体"/>
                <w:szCs w:val="21"/>
              </w:rPr>
            </w:pPr>
          </w:p>
        </w:tc>
      </w:tr>
    </w:tbl>
    <w:p w14:paraId="55390F42">
      <w:pPr>
        <w:adjustRightInd w:val="0"/>
        <w:snapToGrid w:val="0"/>
        <w:spacing w:line="200" w:lineRule="atLeast"/>
        <w:rPr>
          <w:rFonts w:hint="eastAsia" w:ascii="宋体" w:hAnsi="宋体"/>
          <w:szCs w:val="21"/>
        </w:rPr>
      </w:pPr>
    </w:p>
    <w:p w14:paraId="60679A3B">
      <w:pPr>
        <w:adjustRightInd w:val="0"/>
        <w:snapToGrid w:val="0"/>
        <w:ind w:firstLine="2100" w:firstLineChars="1000"/>
        <w:rPr>
          <w:rFonts w:eastAsia="方正仿宋简体"/>
          <w:spacing w:val="-24"/>
          <w:w w:val="90"/>
          <w:sz w:val="30"/>
          <w:szCs w:val="30"/>
        </w:rPr>
      </w:pPr>
      <w:r>
        <w:rPr>
          <w:rFonts w:hint="eastAsia"/>
          <w:szCs w:val="21"/>
        </w:rPr>
        <w:t>监考教师</w:t>
      </w:r>
      <w:r>
        <w:rPr>
          <w:rFonts w:hint="eastAsia"/>
          <w:szCs w:val="21"/>
          <w:u w:val="single"/>
        </w:rPr>
        <w:t xml:space="preserve">                   </w:t>
      </w:r>
      <w:r>
        <w:rPr>
          <w:rFonts w:hint="eastAsia"/>
          <w:szCs w:val="21"/>
        </w:rPr>
        <w:t>总分</w:t>
      </w:r>
      <w:r>
        <w:rPr>
          <w:rFonts w:hint="eastAsia"/>
          <w:szCs w:val="21"/>
          <w:u w:val="single"/>
        </w:rPr>
        <w:t xml:space="preserve">                   </w:t>
      </w:r>
    </w:p>
    <w:p w14:paraId="068AADA0">
      <w:pPr>
        <w:spacing w:line="360" w:lineRule="auto"/>
        <w:jc w:val="center"/>
        <w:rPr>
          <w:rFonts w:eastAsia="方正仿宋简体"/>
          <w:spacing w:val="-24"/>
          <w:w w:val="90"/>
          <w:sz w:val="30"/>
          <w:szCs w:val="30"/>
        </w:rPr>
      </w:pPr>
      <w:r>
        <w:rPr>
          <w:rFonts w:hint="eastAsia" w:eastAsia="方正仿宋简体"/>
          <w:spacing w:val="-24"/>
          <w:w w:val="90"/>
          <w:sz w:val="30"/>
          <w:szCs w:val="30"/>
        </w:rPr>
        <w:t>遂宁市</w:t>
      </w:r>
      <w:r>
        <w:rPr>
          <w:rFonts w:eastAsia="方正仿宋简体"/>
          <w:spacing w:val="-24"/>
          <w:w w:val="90"/>
          <w:sz w:val="30"/>
          <w:szCs w:val="30"/>
        </w:rPr>
        <w:t>20</w:t>
      </w:r>
      <w:r>
        <w:rPr>
          <w:rFonts w:hint="eastAsia" w:eastAsia="方正仿宋简体"/>
          <w:spacing w:val="-24"/>
          <w:w w:val="90"/>
          <w:sz w:val="30"/>
          <w:szCs w:val="30"/>
        </w:rPr>
        <w:t>2</w:t>
      </w:r>
      <w:r>
        <w:rPr>
          <w:rFonts w:hint="eastAsia" w:eastAsia="方正仿宋简体"/>
          <w:spacing w:val="-24"/>
          <w:w w:val="90"/>
          <w:sz w:val="30"/>
          <w:szCs w:val="30"/>
          <w:lang w:val="en-US" w:eastAsia="zh-CN"/>
        </w:rPr>
        <w:t>5</w:t>
      </w:r>
      <w:r>
        <w:rPr>
          <w:rFonts w:hint="eastAsia" w:eastAsia="方正仿宋简体"/>
          <w:spacing w:val="-24"/>
          <w:w w:val="90"/>
          <w:sz w:val="30"/>
          <w:szCs w:val="30"/>
        </w:rPr>
        <w:t>年初中毕业生学业考试暨高中阶段学校招生理科实验操作考试评分表</w:t>
      </w:r>
    </w:p>
    <w:p w14:paraId="6260A3C8">
      <w:pPr>
        <w:adjustRightInd w:val="0"/>
        <w:snapToGrid w:val="0"/>
        <w:spacing w:line="360" w:lineRule="auto"/>
        <w:jc w:val="center"/>
        <w:rPr>
          <w:rFonts w:hint="default" w:eastAsia="方正小标宋简体"/>
          <w:b/>
          <w:bCs/>
          <w:sz w:val="30"/>
          <w:szCs w:val="30"/>
          <w:lang w:val="en-US" w:eastAsia="zh-CN"/>
        </w:rPr>
      </w:pPr>
      <w:r>
        <w:rPr>
          <w:rFonts w:hint="eastAsia" w:ascii="方正小标宋简体" w:eastAsia="方正小标宋简体"/>
          <w:sz w:val="32"/>
        </w:rPr>
        <w:t xml:space="preserve">化学试题8    </w:t>
      </w:r>
      <w:r>
        <w:rPr>
          <w:rFonts w:hint="eastAsia" w:ascii="方正小标宋简体" w:eastAsia="方正小标宋简体"/>
          <w:sz w:val="32"/>
          <w:lang w:val="en-US" w:eastAsia="zh-CN"/>
        </w:rPr>
        <w:t>碳酸钠溶液和氯化钡溶液反应</w:t>
      </w:r>
    </w:p>
    <w:p w14:paraId="32A4254B">
      <w:pPr>
        <w:adjustRightInd w:val="0"/>
        <w:snapToGrid w:val="0"/>
        <w:spacing w:line="360" w:lineRule="auto"/>
        <w:ind w:firstLine="1470" w:firstLineChars="700"/>
        <w:rPr>
          <w:rFonts w:eastAsia="黑体"/>
          <w:szCs w:val="21"/>
        </w:rPr>
      </w:pPr>
      <w:r>
        <w:rPr>
          <w:rFonts w:eastAsia="黑体"/>
          <w:szCs w:val="21"/>
        </w:rPr>
        <w:t>学校</w:t>
      </w:r>
      <w:r>
        <w:rPr>
          <w:rFonts w:eastAsia="黑体"/>
          <w:szCs w:val="21"/>
          <w:u w:val="single"/>
        </w:rPr>
        <w:t xml:space="preserve">              </w:t>
      </w:r>
      <w:r>
        <w:rPr>
          <w:rFonts w:eastAsia="黑体"/>
          <w:szCs w:val="21"/>
        </w:rPr>
        <w:t>姓名</w:t>
      </w:r>
      <w:r>
        <w:rPr>
          <w:rFonts w:eastAsia="黑体"/>
          <w:szCs w:val="21"/>
          <w:u w:val="single"/>
        </w:rPr>
        <w:t xml:space="preserve">           </w:t>
      </w:r>
      <w:r>
        <w:rPr>
          <w:rFonts w:eastAsia="黑体"/>
          <w:szCs w:val="21"/>
        </w:rPr>
        <w:t>准考证号</w:t>
      </w:r>
      <w:r>
        <w:rPr>
          <w:rFonts w:eastAsia="黑体"/>
          <w:szCs w:val="21"/>
          <w:u w:val="single"/>
        </w:rPr>
        <w:t xml:space="preserve">               </w:t>
      </w:r>
    </w:p>
    <w:p w14:paraId="1288AF14">
      <w:pPr>
        <w:adjustRightInd w:val="0"/>
        <w:snapToGrid w:val="0"/>
        <w:spacing w:line="400" w:lineRule="exact"/>
        <w:ind w:firstLine="420" w:firstLineChars="200"/>
        <w:rPr>
          <w:rFonts w:hint="eastAsia" w:eastAsia="黑体"/>
        </w:rPr>
      </w:pPr>
      <w:r>
        <w:rPr>
          <w:rFonts w:hint="eastAsia" w:eastAsia="黑体"/>
        </w:rPr>
        <w:t>一、实验目的：</w:t>
      </w:r>
    </w:p>
    <w:p w14:paraId="671CD6A6">
      <w:pPr>
        <w:adjustRightInd w:val="0"/>
        <w:snapToGrid w:val="0"/>
        <w:spacing w:line="400" w:lineRule="exact"/>
        <w:rPr>
          <w:rFonts w:hint="eastAsia"/>
        </w:rPr>
      </w:pPr>
      <w:r>
        <w:rPr>
          <w:rFonts w:hint="eastAsia"/>
        </w:rPr>
        <w:t xml:space="preserve">  </w:t>
      </w:r>
      <w:r>
        <w:rPr>
          <w:rFonts w:hint="eastAsia"/>
          <w:lang w:val="en-US" w:eastAsia="zh-CN"/>
        </w:rPr>
        <w:t xml:space="preserve"> </w:t>
      </w:r>
      <w:r>
        <w:rPr>
          <w:rFonts w:hint="eastAsia"/>
        </w:rPr>
        <w:t xml:space="preserve"> </w:t>
      </w:r>
      <w:r>
        <w:rPr>
          <w:rFonts w:hint="eastAsia" w:ascii="Times New Roman" w:hAnsi="Times New Roman" w:eastAsia="方正书宋简体"/>
          <w:szCs w:val="21"/>
          <w:lang w:val="en-US" w:eastAsia="zh-CN"/>
        </w:rPr>
        <w:t>通过观察</w:t>
      </w:r>
      <w:r>
        <w:rPr>
          <w:rFonts w:hint="eastAsia" w:ascii="Times New Roman" w:hAnsi="Times New Roman" w:eastAsia="方正书宋简体"/>
          <w:szCs w:val="21"/>
        </w:rPr>
        <w:t>碳酸钠与</w:t>
      </w:r>
      <w:r>
        <w:rPr>
          <w:rFonts w:hint="eastAsia" w:ascii="Times New Roman" w:hAnsi="Times New Roman" w:eastAsia="方正书宋简体"/>
          <w:szCs w:val="21"/>
          <w:lang w:val="en-US" w:eastAsia="zh-CN"/>
        </w:rPr>
        <w:t>氯化钡</w:t>
      </w:r>
      <w:r>
        <w:rPr>
          <w:rFonts w:hint="eastAsia" w:eastAsia="方正书宋简体"/>
          <w:szCs w:val="21"/>
          <w:lang w:val="en-US" w:eastAsia="zh-CN"/>
        </w:rPr>
        <w:t>两种溶液混合后的</w:t>
      </w:r>
      <w:r>
        <w:rPr>
          <w:rFonts w:hint="eastAsia" w:ascii="Times New Roman" w:hAnsi="Times New Roman" w:eastAsia="方正书宋简体"/>
          <w:szCs w:val="21"/>
        </w:rPr>
        <w:t>现象</w:t>
      </w:r>
      <w:r>
        <w:rPr>
          <w:rFonts w:hint="eastAsia" w:ascii="Times New Roman" w:hAnsi="Times New Roman" w:eastAsia="方正书宋简体"/>
          <w:szCs w:val="21"/>
          <w:lang w:eastAsia="zh-CN"/>
        </w:rPr>
        <w:t>，</w:t>
      </w:r>
      <w:r>
        <w:rPr>
          <w:rFonts w:hint="eastAsia" w:ascii="Times New Roman" w:hAnsi="Times New Roman" w:eastAsia="方正书宋简体"/>
          <w:szCs w:val="21"/>
          <w:lang w:val="en-US" w:eastAsia="zh-CN"/>
        </w:rPr>
        <w:t>加深对复分解反应条件的理解。</w:t>
      </w:r>
    </w:p>
    <w:p w14:paraId="3639D3F5">
      <w:pPr>
        <w:adjustRightInd w:val="0"/>
        <w:snapToGrid w:val="0"/>
        <w:spacing w:line="400" w:lineRule="exact"/>
        <w:ind w:firstLine="420" w:firstLineChars="200"/>
        <w:rPr>
          <w:rFonts w:hint="eastAsia" w:eastAsia="黑体"/>
        </w:rPr>
      </w:pPr>
      <w:r>
        <w:rPr>
          <w:rFonts w:hint="eastAsia" w:eastAsia="黑体"/>
        </w:rPr>
        <w:t>二、实验用品：</w:t>
      </w:r>
    </w:p>
    <w:p w14:paraId="5B85E74D">
      <w:pPr>
        <w:adjustRightInd w:val="0"/>
        <w:snapToGrid w:val="0"/>
        <w:spacing w:line="360" w:lineRule="auto"/>
        <w:ind w:left="420" w:leftChars="200" w:firstLine="0" w:firstLineChars="0"/>
        <w:rPr>
          <w:rFonts w:hint="default" w:ascii="Times New Roman" w:hAnsi="Times New Roman" w:eastAsia="方正书宋简体"/>
          <w:color w:val="C00000"/>
          <w:szCs w:val="21"/>
          <w:lang w:val="en-US" w:eastAsia="zh-CN"/>
        </w:rPr>
      </w:pPr>
      <w:r>
        <w:rPr>
          <w:rFonts w:hint="eastAsia" w:ascii="Times New Roman" w:hAnsi="Times New Roman" w:eastAsia="方正书宋简体"/>
          <w:szCs w:val="21"/>
        </w:rPr>
        <w:t>碳酸钠</w:t>
      </w:r>
      <w:r>
        <w:rPr>
          <w:rFonts w:hint="eastAsia" w:ascii="Times New Roman" w:hAnsi="Times New Roman" w:eastAsia="方正书宋简体"/>
          <w:szCs w:val="21"/>
          <w:lang w:val="en-US" w:eastAsia="zh-CN"/>
        </w:rPr>
        <w:t>溶液</w:t>
      </w:r>
      <w:r>
        <w:rPr>
          <w:rFonts w:hint="eastAsia" w:ascii="Times New Roman" w:hAnsi="Times New Roman" w:eastAsia="方正书宋简体"/>
          <w:szCs w:val="21"/>
        </w:rPr>
        <w:t>（盛于细口瓶中）</w:t>
      </w:r>
      <w:r>
        <w:rPr>
          <w:rFonts w:hint="eastAsia" w:ascii="Times New Roman" w:hAnsi="Times New Roman" w:eastAsia="方正书宋简体"/>
          <w:szCs w:val="21"/>
          <w:lang w:eastAsia="zh-CN"/>
        </w:rPr>
        <w:t>、</w:t>
      </w:r>
      <w:r>
        <w:rPr>
          <w:rFonts w:hint="eastAsia" w:ascii="Times New Roman" w:hAnsi="Times New Roman" w:eastAsia="方正书宋简体"/>
          <w:szCs w:val="21"/>
          <w:lang w:val="en-US" w:eastAsia="zh-CN"/>
        </w:rPr>
        <w:t>氯化钡溶液</w:t>
      </w:r>
      <w:r>
        <w:rPr>
          <w:rFonts w:hint="eastAsia" w:ascii="Times New Roman" w:hAnsi="Times New Roman" w:eastAsia="方正书宋简体"/>
          <w:szCs w:val="21"/>
        </w:rPr>
        <w:t>（盛于</w:t>
      </w:r>
      <w:r>
        <w:rPr>
          <w:rFonts w:hint="eastAsia" w:eastAsia="方正书宋简体"/>
          <w:szCs w:val="21"/>
          <w:lang w:val="en-US" w:eastAsia="zh-CN"/>
        </w:rPr>
        <w:t>滴</w:t>
      </w:r>
      <w:r>
        <w:rPr>
          <w:rFonts w:hint="eastAsia" w:ascii="Times New Roman" w:hAnsi="Times New Roman" w:eastAsia="方正书宋简体"/>
          <w:szCs w:val="21"/>
        </w:rPr>
        <w:t>瓶中）</w:t>
      </w:r>
      <w:r>
        <w:rPr>
          <w:rFonts w:hint="eastAsia" w:eastAsia="方正书宋简体"/>
          <w:szCs w:val="21"/>
          <w:lang w:eastAsia="zh-CN"/>
        </w:rPr>
        <w:t>、</w:t>
      </w:r>
      <w:r>
        <w:rPr>
          <w:rFonts w:hint="eastAsia" w:ascii="Times New Roman" w:hAnsi="Times New Roman" w:eastAsia="方正书宋简体"/>
          <w:szCs w:val="21"/>
        </w:rPr>
        <w:t>试管(Ф1</w:t>
      </w:r>
      <w:r>
        <w:rPr>
          <w:rFonts w:hint="eastAsia" w:eastAsia="方正书宋简体"/>
          <w:szCs w:val="21"/>
          <w:lang w:val="en-US" w:eastAsia="zh-CN"/>
        </w:rPr>
        <w:t>5</w:t>
      </w:r>
      <w:r>
        <w:rPr>
          <w:rFonts w:hint="eastAsia" w:ascii="Times New Roman" w:hAnsi="Times New Roman" w:eastAsia="方正书宋简体"/>
          <w:szCs w:val="21"/>
        </w:rPr>
        <w:t>×150 mm)</w:t>
      </w:r>
      <w:r>
        <w:rPr>
          <w:rFonts w:hint="eastAsia" w:ascii="Times New Roman" w:hAnsi="Times New Roman" w:eastAsia="方正书宋简体"/>
          <w:szCs w:val="21"/>
          <w:lang w:val="en-US" w:eastAsia="zh-CN"/>
        </w:rPr>
        <w:t>1支</w:t>
      </w:r>
      <w:r>
        <w:rPr>
          <w:rFonts w:hint="eastAsia" w:ascii="Times New Roman" w:hAnsi="Times New Roman" w:eastAsia="方正书宋简体"/>
          <w:szCs w:val="21"/>
        </w:rPr>
        <w:t>、试管架、盛装废液的大烧杯、试管刷、抹布。</w:t>
      </w:r>
    </w:p>
    <w:p w14:paraId="41FB7490">
      <w:pPr>
        <w:adjustRightInd w:val="0"/>
        <w:snapToGrid w:val="0"/>
        <w:spacing w:line="400" w:lineRule="exact"/>
        <w:ind w:firstLine="420" w:firstLineChars="200"/>
        <w:rPr>
          <w:rFonts w:hint="eastAsia" w:eastAsia="黑体"/>
        </w:rPr>
      </w:pPr>
      <w:r>
        <w:rPr>
          <w:rFonts w:hint="eastAsia" w:eastAsia="黑体"/>
        </w:rPr>
        <w:t>三、实验步骤及评分标准：</w:t>
      </w:r>
    </w:p>
    <w:tbl>
      <w:tblPr>
        <w:tblStyle w:val="4"/>
        <w:tblW w:w="84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17"/>
        <w:gridCol w:w="3595"/>
        <w:gridCol w:w="893"/>
        <w:gridCol w:w="755"/>
        <w:gridCol w:w="898"/>
      </w:tblGrid>
      <w:tr w14:paraId="3EDB0E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8" w:hRule="exact"/>
          <w:jc w:val="center"/>
        </w:trPr>
        <w:tc>
          <w:tcPr>
            <w:tcW w:w="2317" w:type="dxa"/>
            <w:noWrap w:val="0"/>
            <w:tcMar>
              <w:left w:w="0" w:type="dxa"/>
              <w:right w:w="0" w:type="dxa"/>
            </w:tcMar>
            <w:vAlign w:val="center"/>
          </w:tcPr>
          <w:p w14:paraId="6C91C204">
            <w:pPr>
              <w:adjustRightInd w:val="0"/>
              <w:snapToGrid w:val="0"/>
              <w:spacing w:line="200" w:lineRule="atLeast"/>
              <w:jc w:val="center"/>
              <w:rPr>
                <w:rFonts w:hint="eastAsia" w:ascii="宋体" w:hAnsi="宋体"/>
                <w:color w:val="auto"/>
                <w:szCs w:val="21"/>
              </w:rPr>
            </w:pPr>
            <w:r>
              <w:rPr>
                <w:rFonts w:hint="eastAsia" w:ascii="宋体" w:hAnsi="宋体"/>
                <w:color w:val="auto"/>
                <w:szCs w:val="21"/>
              </w:rPr>
              <w:t>实验步骤</w:t>
            </w:r>
          </w:p>
        </w:tc>
        <w:tc>
          <w:tcPr>
            <w:tcW w:w="3595" w:type="dxa"/>
            <w:noWrap w:val="0"/>
            <w:tcMar>
              <w:left w:w="0" w:type="dxa"/>
              <w:right w:w="0" w:type="dxa"/>
            </w:tcMar>
            <w:vAlign w:val="center"/>
          </w:tcPr>
          <w:p w14:paraId="31C650D0">
            <w:pPr>
              <w:adjustRightInd w:val="0"/>
              <w:snapToGrid w:val="0"/>
              <w:spacing w:line="200" w:lineRule="atLeast"/>
              <w:jc w:val="center"/>
              <w:rPr>
                <w:rFonts w:hint="eastAsia" w:ascii="宋体" w:hAnsi="宋体"/>
                <w:color w:val="auto"/>
                <w:szCs w:val="21"/>
              </w:rPr>
            </w:pPr>
            <w:r>
              <w:rPr>
                <w:rFonts w:hint="eastAsia" w:ascii="宋体" w:hAnsi="宋体"/>
                <w:color w:val="auto"/>
                <w:szCs w:val="21"/>
              </w:rPr>
              <w:t>操 作 要 求 及 评 分 标 准</w:t>
            </w:r>
          </w:p>
        </w:tc>
        <w:tc>
          <w:tcPr>
            <w:tcW w:w="893" w:type="dxa"/>
            <w:noWrap w:val="0"/>
            <w:tcMar>
              <w:left w:w="0" w:type="dxa"/>
              <w:right w:w="0" w:type="dxa"/>
            </w:tcMar>
            <w:vAlign w:val="center"/>
          </w:tcPr>
          <w:p w14:paraId="67346EA3">
            <w:pPr>
              <w:adjustRightInd w:val="0"/>
              <w:snapToGrid w:val="0"/>
              <w:spacing w:line="200" w:lineRule="atLeast"/>
              <w:jc w:val="center"/>
              <w:rPr>
                <w:rFonts w:hint="eastAsia" w:ascii="宋体" w:hAnsi="宋体"/>
                <w:color w:val="auto"/>
                <w:szCs w:val="21"/>
              </w:rPr>
            </w:pPr>
            <w:r>
              <w:rPr>
                <w:rFonts w:hint="eastAsia" w:ascii="宋体" w:hAnsi="宋体"/>
                <w:color w:val="auto"/>
                <w:szCs w:val="21"/>
              </w:rPr>
              <w:t>满分</w:t>
            </w:r>
          </w:p>
          <w:p w14:paraId="59A0979E">
            <w:pPr>
              <w:adjustRightInd w:val="0"/>
              <w:snapToGrid w:val="0"/>
              <w:spacing w:line="200" w:lineRule="atLeast"/>
              <w:rPr>
                <w:rFonts w:hint="eastAsia" w:ascii="宋体" w:hAnsi="宋体"/>
                <w:color w:val="auto"/>
                <w:szCs w:val="21"/>
              </w:rPr>
            </w:pPr>
            <w:r>
              <w:rPr>
                <w:rFonts w:hint="eastAsia" w:ascii="宋体" w:hAnsi="宋体"/>
                <w:color w:val="auto"/>
                <w:szCs w:val="21"/>
              </w:rPr>
              <w:t>（10分）</w:t>
            </w:r>
          </w:p>
        </w:tc>
        <w:tc>
          <w:tcPr>
            <w:tcW w:w="755" w:type="dxa"/>
            <w:noWrap w:val="0"/>
            <w:tcMar>
              <w:left w:w="0" w:type="dxa"/>
              <w:right w:w="0" w:type="dxa"/>
            </w:tcMar>
            <w:vAlign w:val="center"/>
          </w:tcPr>
          <w:p w14:paraId="18EA01A5">
            <w:pPr>
              <w:adjustRightInd w:val="0"/>
              <w:snapToGrid w:val="0"/>
              <w:spacing w:line="200" w:lineRule="atLeast"/>
              <w:jc w:val="center"/>
              <w:rPr>
                <w:rFonts w:hint="eastAsia" w:ascii="宋体" w:hAnsi="宋体"/>
                <w:color w:val="auto"/>
                <w:szCs w:val="21"/>
              </w:rPr>
            </w:pPr>
            <w:r>
              <w:rPr>
                <w:rFonts w:hint="eastAsia" w:ascii="宋体" w:hAnsi="宋体"/>
                <w:color w:val="auto"/>
                <w:szCs w:val="21"/>
              </w:rPr>
              <w:t>得分</w:t>
            </w:r>
          </w:p>
        </w:tc>
        <w:tc>
          <w:tcPr>
            <w:tcW w:w="898" w:type="dxa"/>
            <w:noWrap w:val="0"/>
            <w:tcMar>
              <w:left w:w="0" w:type="dxa"/>
              <w:right w:w="0" w:type="dxa"/>
            </w:tcMar>
            <w:vAlign w:val="center"/>
          </w:tcPr>
          <w:p w14:paraId="17F831C9">
            <w:pPr>
              <w:adjustRightInd w:val="0"/>
              <w:snapToGrid w:val="0"/>
              <w:spacing w:line="200" w:lineRule="atLeast"/>
              <w:jc w:val="center"/>
              <w:rPr>
                <w:rFonts w:hint="eastAsia" w:ascii="宋体" w:hAnsi="宋体"/>
                <w:color w:val="auto"/>
                <w:szCs w:val="21"/>
              </w:rPr>
            </w:pPr>
            <w:r>
              <w:rPr>
                <w:rFonts w:hint="eastAsia" w:ascii="宋体" w:hAnsi="宋体"/>
                <w:color w:val="auto"/>
                <w:szCs w:val="21"/>
              </w:rPr>
              <w:t>备注</w:t>
            </w:r>
          </w:p>
        </w:tc>
      </w:tr>
      <w:tr w14:paraId="67EF0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317" w:type="dxa"/>
            <w:noWrap w:val="0"/>
            <w:tcMar>
              <w:left w:w="57" w:type="dxa"/>
              <w:right w:w="57" w:type="dxa"/>
            </w:tcMar>
            <w:vAlign w:val="center"/>
          </w:tcPr>
          <w:p w14:paraId="0500FB3B">
            <w:pPr>
              <w:adjustRightInd w:val="0"/>
              <w:snapToGrid w:val="0"/>
              <w:spacing w:line="200" w:lineRule="atLeast"/>
              <w:rPr>
                <w:rFonts w:hint="eastAsia" w:ascii="宋体" w:hAnsi="宋体"/>
                <w:color w:val="auto"/>
                <w:szCs w:val="21"/>
              </w:rPr>
            </w:pPr>
            <w:r>
              <w:rPr>
                <w:rFonts w:hint="eastAsia" w:ascii="宋体" w:hAnsi="宋体"/>
                <w:color w:val="auto"/>
                <w:szCs w:val="21"/>
              </w:rPr>
              <w:t>1．检查仪器药品。</w:t>
            </w:r>
          </w:p>
        </w:tc>
        <w:tc>
          <w:tcPr>
            <w:tcW w:w="3595" w:type="dxa"/>
            <w:noWrap w:val="0"/>
            <w:tcMar>
              <w:left w:w="57" w:type="dxa"/>
              <w:right w:w="57" w:type="dxa"/>
            </w:tcMar>
            <w:vAlign w:val="center"/>
          </w:tcPr>
          <w:p w14:paraId="77FF9D16">
            <w:pPr>
              <w:adjustRightInd w:val="0"/>
              <w:snapToGrid w:val="0"/>
              <w:spacing w:line="200" w:lineRule="atLeast"/>
              <w:rPr>
                <w:rFonts w:hint="eastAsia" w:ascii="宋体" w:hAnsi="宋体"/>
                <w:color w:val="auto"/>
                <w:szCs w:val="21"/>
              </w:rPr>
            </w:pPr>
            <w:r>
              <w:rPr>
                <w:rFonts w:hint="eastAsia" w:ascii="宋体" w:hAnsi="宋体"/>
                <w:color w:val="auto"/>
                <w:szCs w:val="21"/>
              </w:rPr>
              <w:t>按实验用品清单清点、检查实验用品。（1分）</w:t>
            </w:r>
          </w:p>
        </w:tc>
        <w:tc>
          <w:tcPr>
            <w:tcW w:w="893" w:type="dxa"/>
            <w:noWrap w:val="0"/>
            <w:tcMar>
              <w:left w:w="0" w:type="dxa"/>
              <w:right w:w="0" w:type="dxa"/>
            </w:tcMar>
            <w:vAlign w:val="center"/>
          </w:tcPr>
          <w:p w14:paraId="21E10BBA">
            <w:pPr>
              <w:adjustRightInd w:val="0"/>
              <w:snapToGrid w:val="0"/>
              <w:spacing w:line="200" w:lineRule="atLeast"/>
              <w:jc w:val="center"/>
              <w:rPr>
                <w:rFonts w:hint="eastAsia" w:ascii="宋体" w:hAnsi="宋体"/>
                <w:color w:val="auto"/>
                <w:szCs w:val="21"/>
              </w:rPr>
            </w:pPr>
            <w:r>
              <w:rPr>
                <w:rFonts w:hint="eastAsia" w:ascii="宋体" w:hAnsi="宋体"/>
                <w:color w:val="auto"/>
                <w:szCs w:val="21"/>
              </w:rPr>
              <w:t>1分</w:t>
            </w:r>
          </w:p>
        </w:tc>
        <w:tc>
          <w:tcPr>
            <w:tcW w:w="755" w:type="dxa"/>
            <w:noWrap w:val="0"/>
            <w:tcMar>
              <w:left w:w="0" w:type="dxa"/>
              <w:right w:w="0" w:type="dxa"/>
            </w:tcMar>
            <w:vAlign w:val="center"/>
          </w:tcPr>
          <w:p w14:paraId="690D9018">
            <w:pPr>
              <w:adjustRightInd w:val="0"/>
              <w:snapToGrid w:val="0"/>
              <w:spacing w:line="200" w:lineRule="atLeast"/>
              <w:rPr>
                <w:rFonts w:hint="eastAsia" w:ascii="宋体" w:hAnsi="宋体"/>
                <w:color w:val="auto"/>
                <w:szCs w:val="21"/>
              </w:rPr>
            </w:pPr>
          </w:p>
        </w:tc>
        <w:tc>
          <w:tcPr>
            <w:tcW w:w="898" w:type="dxa"/>
            <w:noWrap w:val="0"/>
            <w:tcMar>
              <w:left w:w="0" w:type="dxa"/>
              <w:right w:w="0" w:type="dxa"/>
            </w:tcMar>
            <w:vAlign w:val="center"/>
          </w:tcPr>
          <w:p w14:paraId="54EE59C5">
            <w:pPr>
              <w:adjustRightInd w:val="0"/>
              <w:snapToGrid w:val="0"/>
              <w:spacing w:line="200" w:lineRule="atLeast"/>
              <w:rPr>
                <w:rFonts w:hint="eastAsia" w:ascii="宋体" w:hAnsi="宋体"/>
                <w:color w:val="auto"/>
                <w:szCs w:val="21"/>
              </w:rPr>
            </w:pPr>
          </w:p>
        </w:tc>
      </w:tr>
      <w:tr w14:paraId="4011F0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53" w:hRule="atLeast"/>
          <w:jc w:val="center"/>
        </w:trPr>
        <w:tc>
          <w:tcPr>
            <w:tcW w:w="2317" w:type="dxa"/>
            <w:noWrap w:val="0"/>
            <w:tcMar>
              <w:left w:w="57" w:type="dxa"/>
              <w:right w:w="57" w:type="dxa"/>
            </w:tcMar>
            <w:vAlign w:val="center"/>
          </w:tcPr>
          <w:p w14:paraId="27196FBF">
            <w:pPr>
              <w:adjustRightInd w:val="0"/>
              <w:snapToGrid w:val="0"/>
              <w:spacing w:line="200" w:lineRule="atLeast"/>
              <w:rPr>
                <w:rFonts w:hint="eastAsia" w:ascii="宋体" w:hAnsi="宋体"/>
                <w:color w:val="auto"/>
                <w:szCs w:val="21"/>
              </w:rPr>
            </w:pPr>
            <w:r>
              <w:rPr>
                <w:rFonts w:hint="eastAsia" w:ascii="宋体" w:hAnsi="宋体"/>
                <w:color w:val="auto"/>
                <w:szCs w:val="21"/>
              </w:rPr>
              <w:t>2．取</w:t>
            </w:r>
            <w:r>
              <w:rPr>
                <w:rFonts w:hint="eastAsia" w:ascii="宋体" w:hAnsi="宋体"/>
                <w:color w:val="auto"/>
                <w:szCs w:val="21"/>
                <w:lang w:val="en-US" w:eastAsia="zh-CN"/>
              </w:rPr>
              <w:t>1-2mL</w:t>
            </w:r>
            <w:r>
              <w:rPr>
                <w:rFonts w:hint="eastAsia" w:ascii="宋体" w:hAnsi="宋体"/>
                <w:color w:val="auto"/>
                <w:szCs w:val="21"/>
              </w:rPr>
              <w:t>碳酸钠溶液。</w:t>
            </w:r>
          </w:p>
        </w:tc>
        <w:tc>
          <w:tcPr>
            <w:tcW w:w="3595" w:type="dxa"/>
            <w:noWrap w:val="0"/>
            <w:tcMar>
              <w:left w:w="57" w:type="dxa"/>
              <w:right w:w="57" w:type="dxa"/>
            </w:tcMar>
            <w:vAlign w:val="center"/>
          </w:tcPr>
          <w:p w14:paraId="2E942D5C">
            <w:pPr>
              <w:adjustRightInd w:val="0"/>
              <w:snapToGrid w:val="0"/>
              <w:spacing w:line="200" w:lineRule="atLeast"/>
              <w:rPr>
                <w:rFonts w:ascii="宋体" w:hAnsi="宋体"/>
                <w:color w:val="auto"/>
                <w:szCs w:val="21"/>
              </w:rPr>
            </w:pPr>
            <w:r>
              <w:rPr>
                <w:rFonts w:hint="eastAsia" w:ascii="宋体" w:hAnsi="宋体"/>
                <w:color w:val="auto"/>
                <w:szCs w:val="21"/>
              </w:rPr>
              <w:t>A</w:t>
            </w:r>
            <w:r>
              <w:rPr>
                <w:rFonts w:hint="eastAsia" w:ascii="宋体" w:hAnsi="宋体"/>
                <w:color w:val="auto"/>
                <w:szCs w:val="21"/>
                <w:lang w:eastAsia="zh-CN"/>
              </w:rPr>
              <w:t>.</w:t>
            </w:r>
            <w:r>
              <w:rPr>
                <w:rFonts w:hint="eastAsia" w:ascii="宋体" w:hAnsi="宋体"/>
                <w:color w:val="auto"/>
                <w:szCs w:val="21"/>
                <w:lang w:val="en-US" w:eastAsia="zh-CN"/>
              </w:rPr>
              <w:t xml:space="preserve"> </w:t>
            </w:r>
            <w:r>
              <w:rPr>
                <w:rFonts w:hint="eastAsia" w:ascii="宋体" w:hAnsi="宋体"/>
                <w:color w:val="auto"/>
                <w:szCs w:val="21"/>
              </w:rPr>
              <w:t>启开试剂瓶，瓶塞倒放于桌面上。倾倒完毕马上盖好瓶塞。（1分）</w:t>
            </w:r>
          </w:p>
          <w:p w14:paraId="273E00CF">
            <w:pPr>
              <w:adjustRightInd w:val="0"/>
              <w:snapToGrid w:val="0"/>
              <w:spacing w:line="200" w:lineRule="atLeast"/>
              <w:rPr>
                <w:rFonts w:hint="eastAsia" w:ascii="宋体" w:hAnsi="宋体"/>
                <w:color w:val="auto"/>
                <w:szCs w:val="21"/>
              </w:rPr>
            </w:pPr>
            <w:r>
              <w:rPr>
                <w:rFonts w:hint="eastAsia" w:ascii="宋体" w:hAnsi="宋体"/>
                <w:color w:val="auto"/>
                <w:szCs w:val="21"/>
              </w:rPr>
              <w:t>B</w:t>
            </w:r>
            <w:r>
              <w:rPr>
                <w:rFonts w:hint="eastAsia" w:ascii="宋体" w:hAnsi="宋体"/>
                <w:color w:val="auto"/>
                <w:szCs w:val="21"/>
                <w:lang w:eastAsia="zh-CN"/>
              </w:rPr>
              <w:t>.</w:t>
            </w:r>
            <w:r>
              <w:rPr>
                <w:rFonts w:hint="eastAsia" w:ascii="宋体" w:hAnsi="宋体"/>
                <w:color w:val="auto"/>
                <w:szCs w:val="21"/>
                <w:lang w:val="en-US" w:eastAsia="zh-CN"/>
              </w:rPr>
              <w:t xml:space="preserve"> </w:t>
            </w:r>
            <w:r>
              <w:rPr>
                <w:rFonts w:hint="eastAsia" w:ascii="宋体" w:hAnsi="宋体"/>
                <w:color w:val="auto"/>
                <w:szCs w:val="21"/>
              </w:rPr>
              <w:t>试剂瓶、试管持拿操作正确。倾倒液体操作正确，且适量。（1分）</w:t>
            </w:r>
          </w:p>
        </w:tc>
        <w:tc>
          <w:tcPr>
            <w:tcW w:w="893" w:type="dxa"/>
            <w:noWrap w:val="0"/>
            <w:tcMar>
              <w:left w:w="0" w:type="dxa"/>
              <w:right w:w="0" w:type="dxa"/>
            </w:tcMar>
            <w:vAlign w:val="center"/>
          </w:tcPr>
          <w:p w14:paraId="66A4D4E4">
            <w:pPr>
              <w:adjustRightInd w:val="0"/>
              <w:snapToGrid w:val="0"/>
              <w:spacing w:line="200" w:lineRule="atLeast"/>
              <w:jc w:val="center"/>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分</w:t>
            </w:r>
          </w:p>
        </w:tc>
        <w:tc>
          <w:tcPr>
            <w:tcW w:w="755" w:type="dxa"/>
            <w:noWrap w:val="0"/>
            <w:tcMar>
              <w:left w:w="0" w:type="dxa"/>
              <w:right w:w="0" w:type="dxa"/>
            </w:tcMar>
            <w:vAlign w:val="center"/>
          </w:tcPr>
          <w:p w14:paraId="68D6C3D5">
            <w:pPr>
              <w:adjustRightInd w:val="0"/>
              <w:snapToGrid w:val="0"/>
              <w:spacing w:line="200" w:lineRule="atLeast"/>
              <w:rPr>
                <w:rFonts w:hint="eastAsia" w:ascii="宋体" w:hAnsi="宋体"/>
                <w:color w:val="auto"/>
                <w:szCs w:val="21"/>
              </w:rPr>
            </w:pPr>
          </w:p>
        </w:tc>
        <w:tc>
          <w:tcPr>
            <w:tcW w:w="898" w:type="dxa"/>
            <w:noWrap w:val="0"/>
            <w:tcMar>
              <w:left w:w="0" w:type="dxa"/>
              <w:right w:w="0" w:type="dxa"/>
            </w:tcMar>
            <w:vAlign w:val="center"/>
          </w:tcPr>
          <w:p w14:paraId="1007DA99">
            <w:pPr>
              <w:adjustRightInd w:val="0"/>
              <w:snapToGrid w:val="0"/>
              <w:spacing w:line="200" w:lineRule="atLeast"/>
              <w:rPr>
                <w:rFonts w:hint="eastAsia" w:ascii="宋体" w:hAnsi="宋体"/>
                <w:color w:val="auto"/>
                <w:szCs w:val="21"/>
              </w:rPr>
            </w:pPr>
          </w:p>
        </w:tc>
      </w:tr>
      <w:tr w14:paraId="6490A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1" w:hRule="atLeast"/>
          <w:jc w:val="center"/>
        </w:trPr>
        <w:tc>
          <w:tcPr>
            <w:tcW w:w="2317" w:type="dxa"/>
            <w:noWrap w:val="0"/>
            <w:tcMar>
              <w:left w:w="57" w:type="dxa"/>
              <w:right w:w="57" w:type="dxa"/>
            </w:tcMar>
            <w:vAlign w:val="center"/>
          </w:tcPr>
          <w:p w14:paraId="0770663E">
            <w:pPr>
              <w:adjustRightInd w:val="0"/>
              <w:snapToGrid w:val="0"/>
              <w:spacing w:line="200" w:lineRule="atLeast"/>
              <w:rPr>
                <w:rFonts w:hint="eastAsia" w:ascii="宋体" w:hAnsi="宋体"/>
                <w:color w:val="auto"/>
                <w:szCs w:val="21"/>
              </w:rPr>
            </w:pPr>
            <w:r>
              <w:rPr>
                <w:rFonts w:hint="eastAsia" w:ascii="宋体" w:hAnsi="宋体"/>
                <w:color w:val="auto"/>
                <w:szCs w:val="21"/>
              </w:rPr>
              <w:t>3．滴加氯化钡溶液。</w:t>
            </w:r>
          </w:p>
        </w:tc>
        <w:tc>
          <w:tcPr>
            <w:tcW w:w="3595" w:type="dxa"/>
            <w:noWrap w:val="0"/>
            <w:tcMar>
              <w:left w:w="57" w:type="dxa"/>
              <w:right w:w="57" w:type="dxa"/>
            </w:tcMar>
            <w:vAlign w:val="center"/>
          </w:tcPr>
          <w:p w14:paraId="2A85B02D">
            <w:pPr>
              <w:adjustRightInd w:val="0"/>
              <w:snapToGrid w:val="0"/>
              <w:spacing w:line="200" w:lineRule="atLeast"/>
              <w:rPr>
                <w:rFonts w:hint="eastAsia" w:ascii="宋体" w:hAnsi="宋体"/>
                <w:color w:val="auto"/>
                <w:szCs w:val="21"/>
              </w:rPr>
            </w:pPr>
            <w:r>
              <w:rPr>
                <w:rFonts w:hint="eastAsia" w:ascii="宋体" w:hAnsi="宋体"/>
                <w:color w:val="auto"/>
                <w:szCs w:val="21"/>
                <w:lang w:val="en-US" w:eastAsia="zh-CN"/>
              </w:rPr>
              <w:t>A</w:t>
            </w:r>
            <w:r>
              <w:rPr>
                <w:rFonts w:hint="eastAsia" w:ascii="宋体" w:hAnsi="宋体"/>
                <w:color w:val="auto"/>
                <w:szCs w:val="21"/>
                <w:lang w:eastAsia="zh-CN"/>
              </w:rPr>
              <w:t>.</w:t>
            </w:r>
            <w:r>
              <w:rPr>
                <w:rFonts w:hint="eastAsia" w:ascii="宋体" w:hAnsi="宋体"/>
                <w:color w:val="auto"/>
                <w:szCs w:val="21"/>
                <w:lang w:val="en-US" w:eastAsia="zh-CN"/>
              </w:rPr>
              <w:t xml:space="preserve"> </w:t>
            </w:r>
            <w:r>
              <w:rPr>
                <w:rFonts w:hint="eastAsia" w:ascii="宋体" w:hAnsi="宋体"/>
                <w:color w:val="auto"/>
                <w:szCs w:val="21"/>
              </w:rPr>
              <w:t>滴管使用操作正确（有提离液面后再挤压动作）。（1分）</w:t>
            </w:r>
          </w:p>
          <w:p w14:paraId="225B1C07">
            <w:pPr>
              <w:adjustRightInd w:val="0"/>
              <w:snapToGrid w:val="0"/>
              <w:spacing w:line="200" w:lineRule="atLeast"/>
              <w:rPr>
                <w:rFonts w:hint="eastAsia" w:ascii="宋体" w:hAnsi="宋体"/>
                <w:color w:val="auto"/>
                <w:szCs w:val="21"/>
              </w:rPr>
            </w:pPr>
            <w:r>
              <w:rPr>
                <w:rFonts w:hint="eastAsia" w:ascii="宋体" w:hAnsi="宋体"/>
                <w:color w:val="auto"/>
                <w:szCs w:val="21"/>
                <w:lang w:val="en-US" w:eastAsia="zh-CN"/>
              </w:rPr>
              <w:t xml:space="preserve">B. </w:t>
            </w:r>
            <w:r>
              <w:rPr>
                <w:rFonts w:hint="eastAsia" w:ascii="宋体" w:hAnsi="宋体"/>
                <w:color w:val="auto"/>
                <w:szCs w:val="21"/>
              </w:rPr>
              <w:t>转移和滴加过程中无液体滴洒试管外，滴管与试管内壁无接触。（1分）</w:t>
            </w:r>
          </w:p>
        </w:tc>
        <w:tc>
          <w:tcPr>
            <w:tcW w:w="893" w:type="dxa"/>
            <w:noWrap w:val="0"/>
            <w:tcMar>
              <w:left w:w="0" w:type="dxa"/>
              <w:right w:w="0" w:type="dxa"/>
            </w:tcMar>
            <w:vAlign w:val="center"/>
          </w:tcPr>
          <w:p w14:paraId="3EC3B273">
            <w:pPr>
              <w:adjustRightInd w:val="0"/>
              <w:snapToGrid w:val="0"/>
              <w:spacing w:line="200" w:lineRule="atLeast"/>
              <w:jc w:val="center"/>
              <w:rPr>
                <w:rFonts w:hint="eastAsia"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分</w:t>
            </w:r>
          </w:p>
        </w:tc>
        <w:tc>
          <w:tcPr>
            <w:tcW w:w="755" w:type="dxa"/>
            <w:noWrap w:val="0"/>
            <w:tcMar>
              <w:left w:w="0" w:type="dxa"/>
              <w:right w:w="0" w:type="dxa"/>
            </w:tcMar>
            <w:vAlign w:val="center"/>
          </w:tcPr>
          <w:p w14:paraId="6DF09EC1">
            <w:pPr>
              <w:adjustRightInd w:val="0"/>
              <w:snapToGrid w:val="0"/>
              <w:spacing w:line="200" w:lineRule="atLeast"/>
              <w:rPr>
                <w:rFonts w:hint="eastAsia" w:ascii="宋体" w:hAnsi="宋体"/>
                <w:color w:val="auto"/>
                <w:szCs w:val="21"/>
              </w:rPr>
            </w:pPr>
          </w:p>
        </w:tc>
        <w:tc>
          <w:tcPr>
            <w:tcW w:w="898" w:type="dxa"/>
            <w:noWrap w:val="0"/>
            <w:tcMar>
              <w:left w:w="0" w:type="dxa"/>
              <w:right w:w="0" w:type="dxa"/>
            </w:tcMar>
            <w:vAlign w:val="center"/>
          </w:tcPr>
          <w:p w14:paraId="518CE471">
            <w:pPr>
              <w:adjustRightInd w:val="0"/>
              <w:snapToGrid w:val="0"/>
              <w:spacing w:line="200" w:lineRule="atLeast"/>
              <w:rPr>
                <w:rFonts w:hint="eastAsia" w:ascii="宋体" w:hAnsi="宋体"/>
                <w:color w:val="auto"/>
                <w:szCs w:val="21"/>
              </w:rPr>
            </w:pPr>
          </w:p>
        </w:tc>
      </w:tr>
      <w:tr w14:paraId="50FF1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1" w:hRule="atLeast"/>
          <w:jc w:val="center"/>
        </w:trPr>
        <w:tc>
          <w:tcPr>
            <w:tcW w:w="2317" w:type="dxa"/>
            <w:noWrap w:val="0"/>
            <w:tcMar>
              <w:left w:w="57" w:type="dxa"/>
              <w:right w:w="57" w:type="dxa"/>
            </w:tcMar>
            <w:vAlign w:val="center"/>
          </w:tcPr>
          <w:p w14:paraId="682C7C05">
            <w:pPr>
              <w:adjustRightInd w:val="0"/>
              <w:snapToGrid w:val="0"/>
              <w:spacing w:line="200" w:lineRule="atLeast"/>
              <w:rPr>
                <w:rFonts w:hint="eastAsia"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．完成实验报告。</w:t>
            </w:r>
          </w:p>
        </w:tc>
        <w:tc>
          <w:tcPr>
            <w:tcW w:w="3595" w:type="dxa"/>
            <w:noWrap w:val="0"/>
            <w:tcMar>
              <w:left w:w="57" w:type="dxa"/>
              <w:right w:w="57" w:type="dxa"/>
            </w:tcMar>
            <w:vAlign w:val="center"/>
          </w:tcPr>
          <w:p w14:paraId="78D31C6C">
            <w:pPr>
              <w:adjustRightInd w:val="0"/>
              <w:snapToGrid w:val="0"/>
              <w:spacing w:line="200" w:lineRule="atLeast"/>
              <w:rPr>
                <w:rFonts w:hint="eastAsia" w:ascii="宋体" w:hAnsi="宋体"/>
                <w:color w:val="auto"/>
                <w:szCs w:val="21"/>
              </w:rPr>
            </w:pPr>
            <w:r>
              <w:rPr>
                <w:rFonts w:hint="eastAsia" w:ascii="宋体" w:hAnsi="宋体"/>
                <w:color w:val="auto"/>
                <w:szCs w:val="21"/>
              </w:rPr>
              <w:t>实现现象描述正确（2分），现象解释正确（2分）。</w:t>
            </w:r>
          </w:p>
        </w:tc>
        <w:tc>
          <w:tcPr>
            <w:tcW w:w="893" w:type="dxa"/>
            <w:noWrap w:val="0"/>
            <w:tcMar>
              <w:left w:w="0" w:type="dxa"/>
              <w:right w:w="0" w:type="dxa"/>
            </w:tcMar>
            <w:vAlign w:val="center"/>
          </w:tcPr>
          <w:p w14:paraId="03890CB6">
            <w:pPr>
              <w:adjustRightInd w:val="0"/>
              <w:snapToGrid w:val="0"/>
              <w:spacing w:line="200" w:lineRule="atLeast"/>
              <w:jc w:val="center"/>
              <w:rPr>
                <w:rFonts w:hint="eastAsia" w:ascii="宋体" w:hAnsi="宋体"/>
                <w:color w:val="auto"/>
                <w:szCs w:val="21"/>
              </w:rPr>
            </w:pPr>
            <w:r>
              <w:rPr>
                <w:rFonts w:hint="eastAsia" w:ascii="宋体" w:hAnsi="宋体"/>
                <w:color w:val="auto"/>
                <w:szCs w:val="21"/>
              </w:rPr>
              <w:t>4分</w:t>
            </w:r>
          </w:p>
        </w:tc>
        <w:tc>
          <w:tcPr>
            <w:tcW w:w="755" w:type="dxa"/>
            <w:noWrap w:val="0"/>
            <w:tcMar>
              <w:left w:w="0" w:type="dxa"/>
              <w:right w:w="0" w:type="dxa"/>
            </w:tcMar>
            <w:vAlign w:val="center"/>
          </w:tcPr>
          <w:p w14:paraId="07C755BC">
            <w:pPr>
              <w:adjustRightInd w:val="0"/>
              <w:snapToGrid w:val="0"/>
              <w:spacing w:line="200" w:lineRule="atLeast"/>
              <w:rPr>
                <w:rFonts w:hint="eastAsia" w:ascii="宋体" w:hAnsi="宋体"/>
                <w:color w:val="auto"/>
                <w:szCs w:val="21"/>
              </w:rPr>
            </w:pPr>
          </w:p>
        </w:tc>
        <w:tc>
          <w:tcPr>
            <w:tcW w:w="898" w:type="dxa"/>
            <w:noWrap w:val="0"/>
            <w:tcMar>
              <w:left w:w="0" w:type="dxa"/>
              <w:right w:w="0" w:type="dxa"/>
            </w:tcMar>
            <w:vAlign w:val="center"/>
          </w:tcPr>
          <w:p w14:paraId="68396FF3">
            <w:pPr>
              <w:adjustRightInd w:val="0"/>
              <w:snapToGrid w:val="0"/>
              <w:spacing w:line="200" w:lineRule="atLeast"/>
              <w:rPr>
                <w:rFonts w:hint="eastAsia" w:ascii="宋体" w:hAnsi="宋体"/>
                <w:color w:val="auto"/>
                <w:szCs w:val="21"/>
              </w:rPr>
            </w:pPr>
          </w:p>
        </w:tc>
      </w:tr>
      <w:tr w14:paraId="3A66F9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1" w:hRule="atLeast"/>
          <w:jc w:val="center"/>
        </w:trPr>
        <w:tc>
          <w:tcPr>
            <w:tcW w:w="2317" w:type="dxa"/>
            <w:noWrap w:val="0"/>
            <w:tcMar>
              <w:left w:w="57" w:type="dxa"/>
              <w:right w:w="57" w:type="dxa"/>
            </w:tcMar>
            <w:vAlign w:val="center"/>
          </w:tcPr>
          <w:p w14:paraId="7A6E3FEE">
            <w:pPr>
              <w:adjustRightInd w:val="0"/>
              <w:snapToGrid w:val="0"/>
              <w:spacing w:line="200" w:lineRule="atLeast"/>
              <w:rPr>
                <w:rFonts w:hint="eastAsia" w:ascii="宋体" w:hAnsi="宋体"/>
                <w:color w:val="auto"/>
                <w:szCs w:val="21"/>
              </w:rPr>
            </w:pPr>
            <w:r>
              <w:rPr>
                <w:rFonts w:hint="eastAsia" w:ascii="宋体" w:hAnsi="宋体"/>
                <w:color w:val="auto"/>
                <w:szCs w:val="21"/>
                <w:lang w:val="en-US" w:eastAsia="zh-CN"/>
              </w:rPr>
              <w:t>5</w:t>
            </w:r>
            <w:r>
              <w:rPr>
                <w:rFonts w:hint="eastAsia" w:ascii="宋体" w:hAnsi="宋体"/>
                <w:color w:val="auto"/>
                <w:szCs w:val="21"/>
              </w:rPr>
              <w:t>．清洗试管，整理复位。</w:t>
            </w:r>
          </w:p>
        </w:tc>
        <w:tc>
          <w:tcPr>
            <w:tcW w:w="3595" w:type="dxa"/>
            <w:noWrap w:val="0"/>
            <w:tcMar>
              <w:left w:w="57" w:type="dxa"/>
              <w:right w:w="57" w:type="dxa"/>
            </w:tcMar>
            <w:vAlign w:val="center"/>
          </w:tcPr>
          <w:p w14:paraId="315C98D9">
            <w:pPr>
              <w:adjustRightInd w:val="0"/>
              <w:snapToGrid w:val="0"/>
              <w:spacing w:line="200" w:lineRule="atLeast"/>
              <w:rPr>
                <w:rFonts w:hint="eastAsia" w:ascii="宋体" w:hAnsi="宋体"/>
                <w:color w:val="auto"/>
                <w:szCs w:val="21"/>
              </w:rPr>
            </w:pPr>
            <w:r>
              <w:rPr>
                <w:rFonts w:hint="eastAsia" w:ascii="宋体" w:hAnsi="宋体"/>
                <w:color w:val="auto"/>
                <w:szCs w:val="21"/>
              </w:rPr>
              <w:t>洗净试管，仪器、药品复位，擦净桌面。（1分）</w:t>
            </w:r>
          </w:p>
        </w:tc>
        <w:tc>
          <w:tcPr>
            <w:tcW w:w="893" w:type="dxa"/>
            <w:noWrap w:val="0"/>
            <w:tcMar>
              <w:left w:w="0" w:type="dxa"/>
              <w:right w:w="0" w:type="dxa"/>
            </w:tcMar>
            <w:vAlign w:val="center"/>
          </w:tcPr>
          <w:p w14:paraId="4C34D718">
            <w:pPr>
              <w:adjustRightInd w:val="0"/>
              <w:snapToGrid w:val="0"/>
              <w:spacing w:line="200" w:lineRule="atLeast"/>
              <w:jc w:val="center"/>
              <w:rPr>
                <w:rFonts w:hint="eastAsia" w:ascii="宋体" w:hAnsi="宋体"/>
                <w:color w:val="auto"/>
                <w:szCs w:val="21"/>
              </w:rPr>
            </w:pPr>
            <w:r>
              <w:rPr>
                <w:rFonts w:ascii="宋体" w:hAnsi="宋体"/>
                <w:color w:val="auto"/>
                <w:szCs w:val="21"/>
              </w:rPr>
              <w:t>1</w:t>
            </w:r>
            <w:r>
              <w:rPr>
                <w:rFonts w:hint="eastAsia" w:ascii="宋体" w:hAnsi="宋体"/>
                <w:color w:val="auto"/>
                <w:szCs w:val="21"/>
              </w:rPr>
              <w:t>分</w:t>
            </w:r>
          </w:p>
        </w:tc>
        <w:tc>
          <w:tcPr>
            <w:tcW w:w="755" w:type="dxa"/>
            <w:noWrap w:val="0"/>
            <w:tcMar>
              <w:left w:w="0" w:type="dxa"/>
              <w:right w:w="0" w:type="dxa"/>
            </w:tcMar>
            <w:vAlign w:val="center"/>
          </w:tcPr>
          <w:p w14:paraId="394DFBDE">
            <w:pPr>
              <w:adjustRightInd w:val="0"/>
              <w:snapToGrid w:val="0"/>
              <w:spacing w:line="200" w:lineRule="atLeast"/>
              <w:rPr>
                <w:rFonts w:hint="eastAsia" w:ascii="宋体" w:hAnsi="宋体"/>
                <w:color w:val="auto"/>
                <w:szCs w:val="21"/>
              </w:rPr>
            </w:pPr>
          </w:p>
        </w:tc>
        <w:tc>
          <w:tcPr>
            <w:tcW w:w="898" w:type="dxa"/>
            <w:noWrap w:val="0"/>
            <w:tcMar>
              <w:left w:w="0" w:type="dxa"/>
              <w:right w:w="0" w:type="dxa"/>
            </w:tcMar>
            <w:vAlign w:val="center"/>
          </w:tcPr>
          <w:p w14:paraId="6D7710FD">
            <w:pPr>
              <w:adjustRightInd w:val="0"/>
              <w:snapToGrid w:val="0"/>
              <w:spacing w:line="200" w:lineRule="atLeast"/>
              <w:rPr>
                <w:rFonts w:hint="eastAsia" w:ascii="宋体" w:hAnsi="宋体"/>
                <w:color w:val="auto"/>
                <w:szCs w:val="21"/>
              </w:rPr>
            </w:pPr>
          </w:p>
        </w:tc>
      </w:tr>
      <w:tr w14:paraId="20122C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8" w:hRule="atLeast"/>
          <w:jc w:val="center"/>
        </w:trPr>
        <w:tc>
          <w:tcPr>
            <w:tcW w:w="5912" w:type="dxa"/>
            <w:gridSpan w:val="2"/>
            <w:noWrap w:val="0"/>
            <w:tcMar>
              <w:left w:w="57" w:type="dxa"/>
              <w:right w:w="57" w:type="dxa"/>
            </w:tcMar>
            <w:vAlign w:val="center"/>
          </w:tcPr>
          <w:p w14:paraId="2BB5AA32">
            <w:pPr>
              <w:adjustRightInd w:val="0"/>
              <w:snapToGrid w:val="0"/>
              <w:spacing w:line="200" w:lineRule="atLeast"/>
              <w:jc w:val="center"/>
              <w:rPr>
                <w:rFonts w:hint="eastAsia" w:ascii="宋体" w:hAnsi="宋体"/>
                <w:color w:val="auto"/>
                <w:szCs w:val="21"/>
              </w:rPr>
            </w:pPr>
            <w:r>
              <w:rPr>
                <w:rFonts w:hint="eastAsia" w:ascii="宋体" w:hAnsi="宋体"/>
                <w:color w:val="auto"/>
                <w:szCs w:val="21"/>
              </w:rPr>
              <w:t>合   计</w:t>
            </w:r>
          </w:p>
        </w:tc>
        <w:tc>
          <w:tcPr>
            <w:tcW w:w="893" w:type="dxa"/>
            <w:noWrap w:val="0"/>
            <w:tcMar>
              <w:left w:w="0" w:type="dxa"/>
              <w:right w:w="0" w:type="dxa"/>
            </w:tcMar>
            <w:vAlign w:val="center"/>
          </w:tcPr>
          <w:p w14:paraId="1608C9B2">
            <w:pPr>
              <w:adjustRightInd w:val="0"/>
              <w:snapToGrid w:val="0"/>
              <w:spacing w:line="200" w:lineRule="atLeast"/>
              <w:jc w:val="center"/>
              <w:rPr>
                <w:rFonts w:hint="eastAsia" w:ascii="宋体" w:hAnsi="宋体"/>
                <w:color w:val="auto"/>
                <w:szCs w:val="21"/>
              </w:rPr>
            </w:pPr>
            <w:r>
              <w:rPr>
                <w:rFonts w:hint="eastAsia" w:ascii="宋体" w:hAnsi="宋体"/>
                <w:color w:val="auto"/>
                <w:szCs w:val="21"/>
              </w:rPr>
              <w:t>10分</w:t>
            </w:r>
          </w:p>
        </w:tc>
        <w:tc>
          <w:tcPr>
            <w:tcW w:w="755" w:type="dxa"/>
            <w:noWrap w:val="0"/>
            <w:tcMar>
              <w:left w:w="0" w:type="dxa"/>
              <w:right w:w="0" w:type="dxa"/>
            </w:tcMar>
            <w:vAlign w:val="center"/>
          </w:tcPr>
          <w:p w14:paraId="71FC57CA">
            <w:pPr>
              <w:adjustRightInd w:val="0"/>
              <w:snapToGrid w:val="0"/>
              <w:spacing w:line="200" w:lineRule="atLeast"/>
              <w:rPr>
                <w:rFonts w:hint="eastAsia" w:ascii="宋体" w:hAnsi="宋体"/>
                <w:color w:val="auto"/>
                <w:szCs w:val="21"/>
              </w:rPr>
            </w:pPr>
          </w:p>
        </w:tc>
        <w:tc>
          <w:tcPr>
            <w:tcW w:w="898" w:type="dxa"/>
            <w:noWrap w:val="0"/>
            <w:tcMar>
              <w:left w:w="0" w:type="dxa"/>
              <w:right w:w="0" w:type="dxa"/>
            </w:tcMar>
            <w:vAlign w:val="center"/>
          </w:tcPr>
          <w:p w14:paraId="6E8FF43A">
            <w:pPr>
              <w:adjustRightInd w:val="0"/>
              <w:snapToGrid w:val="0"/>
              <w:spacing w:line="200" w:lineRule="atLeast"/>
              <w:rPr>
                <w:rFonts w:hint="eastAsia" w:ascii="宋体" w:hAnsi="宋体"/>
                <w:color w:val="auto"/>
                <w:szCs w:val="21"/>
              </w:rPr>
            </w:pPr>
          </w:p>
        </w:tc>
      </w:tr>
    </w:tbl>
    <w:p w14:paraId="70D97A31">
      <w:pPr>
        <w:adjustRightInd w:val="0"/>
        <w:snapToGrid w:val="0"/>
        <w:ind w:firstLine="2100" w:firstLineChars="1000"/>
        <w:rPr>
          <w:rFonts w:hint="eastAsia"/>
          <w:szCs w:val="21"/>
        </w:rPr>
      </w:pPr>
    </w:p>
    <w:p w14:paraId="212AAF90">
      <w:pPr>
        <w:adjustRightInd w:val="0"/>
        <w:snapToGrid w:val="0"/>
        <w:rPr>
          <w:sz w:val="24"/>
        </w:rPr>
      </w:pPr>
    </w:p>
    <w:p w14:paraId="711C2912">
      <w:pPr>
        <w:adjustRightInd w:val="0"/>
        <w:snapToGrid w:val="0"/>
        <w:ind w:firstLine="1920" w:firstLineChars="800"/>
      </w:pPr>
      <w:r>
        <w:rPr>
          <w:sz w:val="24"/>
        </w:rPr>
        <w:t xml:space="preserve"> </w:t>
      </w:r>
      <w:r>
        <w:rPr>
          <w:rFonts w:hint="eastAsia"/>
          <w:szCs w:val="21"/>
        </w:rPr>
        <w:t>监考教师</w:t>
      </w:r>
      <w:r>
        <w:rPr>
          <w:rFonts w:hint="eastAsia"/>
          <w:szCs w:val="21"/>
          <w:u w:val="single"/>
        </w:rPr>
        <w:t xml:space="preserve">                   </w:t>
      </w:r>
      <w:r>
        <w:rPr>
          <w:rFonts w:hint="eastAsia"/>
          <w:szCs w:val="21"/>
        </w:rPr>
        <w:t>总分</w:t>
      </w:r>
      <w:r>
        <w:rPr>
          <w:rFonts w:hint="eastAsia"/>
          <w:szCs w:val="21"/>
          <w:u w:val="single"/>
        </w:rPr>
        <w:t xml:space="preserve">                   </w:t>
      </w:r>
    </w:p>
    <w:p w14:paraId="4B36A944"/>
    <w:p w14:paraId="034A8E68"/>
    <w:p w14:paraId="08E5C9FF"/>
    <w:p w14:paraId="7ED404A1"/>
    <w:p w14:paraId="7C7C51F7">
      <w:pPr>
        <w:spacing w:line="360" w:lineRule="auto"/>
        <w:jc w:val="center"/>
        <w:rPr>
          <w:rFonts w:eastAsia="方正仿宋简体"/>
          <w:spacing w:val="-24"/>
          <w:w w:val="90"/>
          <w:sz w:val="30"/>
          <w:szCs w:val="30"/>
        </w:rPr>
      </w:pPr>
      <w:r>
        <w:rPr>
          <w:rFonts w:eastAsia="方正仿宋简体"/>
          <w:spacing w:val="-24"/>
          <w:w w:val="90"/>
          <w:sz w:val="30"/>
          <w:szCs w:val="30"/>
        </w:rPr>
        <w:t>遂宁市20</w:t>
      </w:r>
      <w:r>
        <w:rPr>
          <w:rFonts w:hint="eastAsia" w:eastAsia="方正仿宋简体"/>
          <w:spacing w:val="-24"/>
          <w:w w:val="90"/>
          <w:sz w:val="30"/>
          <w:szCs w:val="30"/>
        </w:rPr>
        <w:t>2</w:t>
      </w:r>
      <w:r>
        <w:rPr>
          <w:rFonts w:hint="eastAsia" w:eastAsia="方正仿宋简体"/>
          <w:spacing w:val="-24"/>
          <w:w w:val="90"/>
          <w:sz w:val="30"/>
          <w:szCs w:val="30"/>
          <w:lang w:val="en-US" w:eastAsia="zh-CN"/>
        </w:rPr>
        <w:t xml:space="preserve">5 </w:t>
      </w:r>
      <w:r>
        <w:rPr>
          <w:rFonts w:eastAsia="方正仿宋简体"/>
          <w:spacing w:val="-24"/>
          <w:w w:val="90"/>
          <w:sz w:val="30"/>
          <w:szCs w:val="30"/>
        </w:rPr>
        <w:t>年</w:t>
      </w:r>
      <w:r>
        <w:rPr>
          <w:rFonts w:hint="eastAsia" w:eastAsia="方正仿宋简体"/>
          <w:spacing w:val="-24"/>
          <w:w w:val="90"/>
          <w:sz w:val="30"/>
          <w:szCs w:val="30"/>
        </w:rPr>
        <w:t>初</w:t>
      </w:r>
      <w:r>
        <w:rPr>
          <w:rFonts w:eastAsia="方正仿宋简体"/>
          <w:spacing w:val="-24"/>
          <w:w w:val="90"/>
          <w:sz w:val="30"/>
          <w:szCs w:val="30"/>
        </w:rPr>
        <w:t>中</w:t>
      </w:r>
      <w:r>
        <w:rPr>
          <w:rFonts w:hint="eastAsia" w:eastAsia="方正仿宋简体"/>
          <w:spacing w:val="-24"/>
          <w:w w:val="90"/>
          <w:sz w:val="30"/>
          <w:szCs w:val="30"/>
        </w:rPr>
        <w:t>毕业生学业考试暨高中阶段</w:t>
      </w:r>
      <w:r>
        <w:rPr>
          <w:rFonts w:eastAsia="方正仿宋简体"/>
          <w:spacing w:val="-24"/>
          <w:w w:val="90"/>
          <w:sz w:val="30"/>
          <w:szCs w:val="30"/>
        </w:rPr>
        <w:t>学校招生理科实验操作</w:t>
      </w:r>
      <w:r>
        <w:rPr>
          <w:rFonts w:hint="eastAsia" w:eastAsia="方正仿宋简体"/>
          <w:spacing w:val="-24"/>
          <w:w w:val="90"/>
          <w:sz w:val="30"/>
          <w:szCs w:val="30"/>
        </w:rPr>
        <w:t>考试评分表</w:t>
      </w:r>
    </w:p>
    <w:p w14:paraId="68644ABB">
      <w:pPr>
        <w:spacing w:before="156" w:beforeLines="50" w:after="312" w:afterLines="100" w:line="360" w:lineRule="auto"/>
        <w:jc w:val="center"/>
        <w:rPr>
          <w:rFonts w:eastAsia="方正小标宋简体"/>
          <w:sz w:val="32"/>
          <w:szCs w:val="32"/>
        </w:rPr>
      </w:pPr>
      <w:r>
        <w:rPr>
          <w:rFonts w:hint="eastAsia" w:ascii="方正小标宋简体" w:eastAsia="方正小标宋简体"/>
          <w:sz w:val="32"/>
        </w:rPr>
        <w:t>化学试题9  用盐酸中和氢氧化钠溶液</w:t>
      </w:r>
    </w:p>
    <w:p w14:paraId="082F73D8">
      <w:pPr>
        <w:adjustRightInd w:val="0"/>
        <w:snapToGrid w:val="0"/>
        <w:spacing w:line="360" w:lineRule="auto"/>
        <w:ind w:firstLine="1470" w:firstLineChars="700"/>
        <w:rPr>
          <w:rFonts w:eastAsia="黑体"/>
          <w:szCs w:val="21"/>
        </w:rPr>
      </w:pPr>
      <w:r>
        <w:rPr>
          <w:rFonts w:eastAsia="黑体"/>
          <w:szCs w:val="21"/>
        </w:rPr>
        <w:t>学校</w:t>
      </w:r>
      <w:r>
        <w:rPr>
          <w:rFonts w:eastAsia="黑体"/>
          <w:szCs w:val="21"/>
          <w:u w:val="single"/>
        </w:rPr>
        <w:t xml:space="preserve">              </w:t>
      </w:r>
      <w:r>
        <w:rPr>
          <w:rFonts w:eastAsia="黑体"/>
          <w:szCs w:val="21"/>
        </w:rPr>
        <w:t>姓名</w:t>
      </w:r>
      <w:r>
        <w:rPr>
          <w:rFonts w:eastAsia="黑体"/>
          <w:szCs w:val="21"/>
          <w:u w:val="single"/>
        </w:rPr>
        <w:t xml:space="preserve">           </w:t>
      </w:r>
      <w:r>
        <w:rPr>
          <w:rFonts w:eastAsia="黑体"/>
          <w:szCs w:val="21"/>
        </w:rPr>
        <w:t>准考证号</w:t>
      </w:r>
      <w:r>
        <w:rPr>
          <w:rFonts w:eastAsia="黑体"/>
          <w:szCs w:val="21"/>
          <w:u w:val="single"/>
        </w:rPr>
        <w:t xml:space="preserve">               </w:t>
      </w:r>
    </w:p>
    <w:p w14:paraId="6F0069CA">
      <w:pPr>
        <w:adjustRightInd w:val="0"/>
        <w:snapToGrid w:val="0"/>
        <w:spacing w:line="360" w:lineRule="auto"/>
        <w:rPr>
          <w:szCs w:val="21"/>
        </w:rPr>
      </w:pPr>
    </w:p>
    <w:p w14:paraId="253F373D">
      <w:pPr>
        <w:adjustRightInd w:val="0"/>
        <w:snapToGrid w:val="0"/>
        <w:spacing w:line="400" w:lineRule="exact"/>
        <w:ind w:firstLine="420" w:firstLineChars="200"/>
        <w:rPr>
          <w:rFonts w:eastAsia="黑体"/>
        </w:rPr>
      </w:pPr>
      <w:r>
        <w:rPr>
          <w:rFonts w:hint="eastAsia" w:eastAsia="黑体"/>
        </w:rPr>
        <w:t>一、实验目的：</w:t>
      </w:r>
    </w:p>
    <w:p w14:paraId="032879D2">
      <w:pPr>
        <w:adjustRightInd w:val="0"/>
        <w:snapToGrid w:val="0"/>
        <w:spacing w:line="400" w:lineRule="exact"/>
      </w:pPr>
      <w:r>
        <w:rPr>
          <w:rFonts w:hint="eastAsia"/>
        </w:rPr>
        <w:t xml:space="preserve">    以酚酞为指示剂，用盐酸中和氢氧化钠溶液。</w:t>
      </w:r>
    </w:p>
    <w:p w14:paraId="4C491162">
      <w:pPr>
        <w:adjustRightInd w:val="0"/>
        <w:snapToGrid w:val="0"/>
        <w:spacing w:line="400" w:lineRule="exact"/>
        <w:ind w:firstLine="420" w:firstLineChars="200"/>
        <w:rPr>
          <w:rFonts w:eastAsia="黑体"/>
        </w:rPr>
      </w:pPr>
      <w:r>
        <w:rPr>
          <w:rFonts w:hint="eastAsia" w:eastAsia="黑体"/>
        </w:rPr>
        <w:t>二、实验用品：</w:t>
      </w:r>
    </w:p>
    <w:p w14:paraId="6C0A994A">
      <w:pPr>
        <w:adjustRightInd w:val="0"/>
        <w:snapToGrid w:val="0"/>
        <w:spacing w:line="400" w:lineRule="exact"/>
        <w:ind w:firstLine="420" w:firstLineChars="200"/>
        <w:rPr>
          <w:rFonts w:ascii="宋体" w:hAnsi="宋体"/>
        </w:rPr>
      </w:pPr>
      <w:r>
        <w:rPr>
          <w:rFonts w:hint="eastAsia" w:ascii="宋体" w:hAnsi="宋体"/>
        </w:rPr>
        <w:t>试管1支（</w:t>
      </w:r>
      <w:r>
        <w:rPr>
          <w:rFonts w:hint="eastAsia" w:ascii="Times New Roman" w:hAnsi="Times New Roman" w:eastAsia="方正书宋简体"/>
          <w:szCs w:val="21"/>
        </w:rPr>
        <w:t>Ф</w:t>
      </w:r>
      <w:r>
        <w:rPr>
          <w:rFonts w:hint="eastAsia" w:ascii="宋体" w:hAnsi="宋体"/>
        </w:rPr>
        <w:t>15mm×150mm）、试管架、胶头滴管1支（贴盐酸标签）、酚酞试液、</w:t>
      </w:r>
    </w:p>
    <w:p w14:paraId="566755A3">
      <w:pPr>
        <w:adjustRightInd w:val="0"/>
        <w:snapToGrid w:val="0"/>
        <w:spacing w:line="400" w:lineRule="exact"/>
        <w:ind w:firstLine="420" w:firstLineChars="200"/>
        <w:rPr>
          <w:rFonts w:ascii="宋体" w:hAnsi="宋体"/>
        </w:rPr>
      </w:pPr>
      <w:r>
        <w:rPr>
          <w:rFonts w:hint="eastAsia" w:ascii="宋体" w:hAnsi="宋体"/>
        </w:rPr>
        <w:t>稀盐酸、氢氧化钠稀溶液、废液缸、盛放滴管的烧杯（250mL）、试管刷。</w:t>
      </w:r>
    </w:p>
    <w:p w14:paraId="27934BC0">
      <w:pPr>
        <w:adjustRightInd w:val="0"/>
        <w:snapToGrid w:val="0"/>
        <w:spacing w:line="400" w:lineRule="exact"/>
        <w:ind w:firstLine="420" w:firstLineChars="200"/>
        <w:rPr>
          <w:rFonts w:eastAsia="黑体"/>
        </w:rPr>
      </w:pPr>
      <w:r>
        <w:rPr>
          <w:rFonts w:hint="eastAsia" w:eastAsia="黑体"/>
        </w:rPr>
        <w:t>三、实验步骤及评分标准：</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37"/>
        <w:gridCol w:w="3774"/>
        <w:gridCol w:w="893"/>
        <w:gridCol w:w="755"/>
        <w:gridCol w:w="898"/>
      </w:tblGrid>
      <w:tr w14:paraId="3AC52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2" w:hRule="exact"/>
          <w:jc w:val="center"/>
        </w:trPr>
        <w:tc>
          <w:tcPr>
            <w:tcW w:w="2137" w:type="dxa"/>
            <w:tcMar>
              <w:left w:w="0" w:type="dxa"/>
              <w:right w:w="0" w:type="dxa"/>
            </w:tcMar>
            <w:vAlign w:val="center"/>
          </w:tcPr>
          <w:p w14:paraId="32102F30">
            <w:pPr>
              <w:adjustRightInd w:val="0"/>
              <w:snapToGrid w:val="0"/>
              <w:spacing w:line="200" w:lineRule="atLeast"/>
              <w:jc w:val="center"/>
              <w:rPr>
                <w:rFonts w:ascii="宋体" w:hAnsi="宋体"/>
                <w:szCs w:val="21"/>
              </w:rPr>
            </w:pPr>
            <w:r>
              <w:rPr>
                <w:rFonts w:hint="eastAsia" w:ascii="宋体" w:hAnsi="宋体"/>
                <w:szCs w:val="21"/>
              </w:rPr>
              <w:t>实验步骤</w:t>
            </w:r>
          </w:p>
        </w:tc>
        <w:tc>
          <w:tcPr>
            <w:tcW w:w="3774" w:type="dxa"/>
            <w:tcMar>
              <w:left w:w="0" w:type="dxa"/>
              <w:right w:w="0" w:type="dxa"/>
            </w:tcMar>
            <w:vAlign w:val="center"/>
          </w:tcPr>
          <w:p w14:paraId="5350FBCB">
            <w:pPr>
              <w:adjustRightInd w:val="0"/>
              <w:snapToGrid w:val="0"/>
              <w:spacing w:line="200" w:lineRule="atLeast"/>
              <w:jc w:val="center"/>
              <w:rPr>
                <w:rFonts w:ascii="宋体" w:hAnsi="宋体"/>
                <w:szCs w:val="21"/>
              </w:rPr>
            </w:pPr>
            <w:r>
              <w:rPr>
                <w:rFonts w:hint="eastAsia" w:ascii="宋体" w:hAnsi="宋体"/>
                <w:szCs w:val="21"/>
              </w:rPr>
              <w:t>操 作 要 求 及 评 分 标 准</w:t>
            </w:r>
          </w:p>
        </w:tc>
        <w:tc>
          <w:tcPr>
            <w:tcW w:w="893" w:type="dxa"/>
            <w:tcMar>
              <w:left w:w="0" w:type="dxa"/>
              <w:right w:w="0" w:type="dxa"/>
            </w:tcMar>
            <w:vAlign w:val="center"/>
          </w:tcPr>
          <w:p w14:paraId="7EA4FE8E">
            <w:pPr>
              <w:adjustRightInd w:val="0"/>
              <w:snapToGrid w:val="0"/>
              <w:spacing w:line="200" w:lineRule="atLeast"/>
              <w:jc w:val="center"/>
              <w:rPr>
                <w:rFonts w:ascii="宋体" w:hAnsi="宋体"/>
                <w:szCs w:val="21"/>
              </w:rPr>
            </w:pPr>
            <w:r>
              <w:rPr>
                <w:rFonts w:hint="eastAsia" w:ascii="宋体" w:hAnsi="宋体"/>
                <w:szCs w:val="21"/>
              </w:rPr>
              <w:t>分值</w:t>
            </w:r>
          </w:p>
        </w:tc>
        <w:tc>
          <w:tcPr>
            <w:tcW w:w="755" w:type="dxa"/>
            <w:tcMar>
              <w:left w:w="0" w:type="dxa"/>
              <w:right w:w="0" w:type="dxa"/>
            </w:tcMar>
            <w:vAlign w:val="center"/>
          </w:tcPr>
          <w:p w14:paraId="1E95ABB1">
            <w:pPr>
              <w:adjustRightInd w:val="0"/>
              <w:snapToGrid w:val="0"/>
              <w:spacing w:line="200" w:lineRule="atLeast"/>
              <w:jc w:val="center"/>
              <w:rPr>
                <w:rFonts w:ascii="宋体" w:hAnsi="宋体"/>
                <w:szCs w:val="21"/>
              </w:rPr>
            </w:pPr>
            <w:r>
              <w:rPr>
                <w:rFonts w:hint="eastAsia" w:ascii="宋体" w:hAnsi="宋体"/>
                <w:szCs w:val="21"/>
              </w:rPr>
              <w:t>得分</w:t>
            </w:r>
          </w:p>
        </w:tc>
        <w:tc>
          <w:tcPr>
            <w:tcW w:w="898" w:type="dxa"/>
            <w:tcMar>
              <w:left w:w="0" w:type="dxa"/>
              <w:right w:w="0" w:type="dxa"/>
            </w:tcMar>
            <w:vAlign w:val="center"/>
          </w:tcPr>
          <w:p w14:paraId="5AB94A03">
            <w:pPr>
              <w:adjustRightInd w:val="0"/>
              <w:snapToGrid w:val="0"/>
              <w:spacing w:line="200" w:lineRule="atLeast"/>
              <w:jc w:val="center"/>
              <w:rPr>
                <w:rFonts w:ascii="宋体" w:hAnsi="宋体"/>
                <w:szCs w:val="21"/>
              </w:rPr>
            </w:pPr>
            <w:r>
              <w:rPr>
                <w:rFonts w:hint="eastAsia" w:ascii="宋体" w:hAnsi="宋体"/>
                <w:szCs w:val="21"/>
              </w:rPr>
              <w:t>备注</w:t>
            </w:r>
          </w:p>
        </w:tc>
      </w:tr>
      <w:tr w14:paraId="26B1A2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137" w:type="dxa"/>
            <w:tcMar>
              <w:left w:w="57" w:type="dxa"/>
              <w:right w:w="57" w:type="dxa"/>
            </w:tcMar>
            <w:vAlign w:val="center"/>
          </w:tcPr>
          <w:p w14:paraId="3DD03C0A">
            <w:pPr>
              <w:adjustRightInd w:val="0"/>
              <w:snapToGrid w:val="0"/>
              <w:spacing w:line="200" w:lineRule="atLeast"/>
              <w:rPr>
                <w:rFonts w:ascii="宋体" w:hAnsi="宋体"/>
                <w:szCs w:val="21"/>
              </w:rPr>
            </w:pPr>
            <w:r>
              <w:rPr>
                <w:rFonts w:hint="eastAsia" w:ascii="宋体" w:hAnsi="宋体"/>
                <w:szCs w:val="21"/>
              </w:rPr>
              <w:t>1．检查仪器和药品。</w:t>
            </w:r>
          </w:p>
        </w:tc>
        <w:tc>
          <w:tcPr>
            <w:tcW w:w="3774" w:type="dxa"/>
            <w:tcMar>
              <w:left w:w="57" w:type="dxa"/>
              <w:right w:w="57" w:type="dxa"/>
            </w:tcMar>
            <w:vAlign w:val="center"/>
          </w:tcPr>
          <w:p w14:paraId="133B7167">
            <w:pPr>
              <w:adjustRightInd w:val="0"/>
              <w:snapToGrid w:val="0"/>
              <w:spacing w:line="200" w:lineRule="atLeast"/>
              <w:rPr>
                <w:rFonts w:ascii="宋体" w:hAnsi="宋体"/>
                <w:szCs w:val="21"/>
              </w:rPr>
            </w:pPr>
            <w:r>
              <w:rPr>
                <w:rFonts w:hint="eastAsia" w:ascii="宋体" w:hAnsi="宋体"/>
                <w:szCs w:val="21"/>
              </w:rPr>
              <w:t>按实验用品清单清点、检查实验用品。（1分）</w:t>
            </w:r>
          </w:p>
        </w:tc>
        <w:tc>
          <w:tcPr>
            <w:tcW w:w="893" w:type="dxa"/>
            <w:tcMar>
              <w:left w:w="0" w:type="dxa"/>
              <w:right w:w="0" w:type="dxa"/>
            </w:tcMar>
            <w:vAlign w:val="center"/>
          </w:tcPr>
          <w:p w14:paraId="783E37FE">
            <w:pPr>
              <w:adjustRightInd w:val="0"/>
              <w:snapToGrid w:val="0"/>
              <w:spacing w:line="200" w:lineRule="atLeast"/>
              <w:jc w:val="center"/>
              <w:rPr>
                <w:rFonts w:ascii="宋体" w:hAnsi="宋体"/>
                <w:szCs w:val="21"/>
              </w:rPr>
            </w:pPr>
            <w:r>
              <w:rPr>
                <w:rFonts w:hint="eastAsia" w:ascii="宋体" w:hAnsi="宋体"/>
                <w:szCs w:val="21"/>
              </w:rPr>
              <w:t>1分</w:t>
            </w:r>
          </w:p>
        </w:tc>
        <w:tc>
          <w:tcPr>
            <w:tcW w:w="755" w:type="dxa"/>
            <w:tcMar>
              <w:left w:w="0" w:type="dxa"/>
              <w:right w:w="0" w:type="dxa"/>
            </w:tcMar>
            <w:vAlign w:val="center"/>
          </w:tcPr>
          <w:p w14:paraId="257661CB">
            <w:pPr>
              <w:adjustRightInd w:val="0"/>
              <w:snapToGrid w:val="0"/>
              <w:spacing w:line="200" w:lineRule="atLeast"/>
              <w:rPr>
                <w:rFonts w:ascii="宋体" w:hAnsi="宋体"/>
                <w:szCs w:val="21"/>
              </w:rPr>
            </w:pPr>
          </w:p>
        </w:tc>
        <w:tc>
          <w:tcPr>
            <w:tcW w:w="898" w:type="dxa"/>
            <w:tcMar>
              <w:left w:w="0" w:type="dxa"/>
              <w:right w:w="0" w:type="dxa"/>
            </w:tcMar>
            <w:vAlign w:val="center"/>
          </w:tcPr>
          <w:p w14:paraId="1D708585">
            <w:pPr>
              <w:adjustRightInd w:val="0"/>
              <w:snapToGrid w:val="0"/>
              <w:spacing w:line="200" w:lineRule="atLeast"/>
              <w:rPr>
                <w:rFonts w:ascii="宋体" w:hAnsi="宋体"/>
                <w:szCs w:val="21"/>
              </w:rPr>
            </w:pPr>
          </w:p>
        </w:tc>
      </w:tr>
      <w:tr w14:paraId="2EBD4E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8" w:hRule="atLeast"/>
          <w:jc w:val="center"/>
        </w:trPr>
        <w:tc>
          <w:tcPr>
            <w:tcW w:w="2137" w:type="dxa"/>
            <w:tcMar>
              <w:left w:w="57" w:type="dxa"/>
              <w:right w:w="57" w:type="dxa"/>
            </w:tcMar>
            <w:vAlign w:val="center"/>
          </w:tcPr>
          <w:p w14:paraId="191EF0B6">
            <w:pPr>
              <w:adjustRightInd w:val="0"/>
              <w:snapToGrid w:val="0"/>
              <w:spacing w:line="200" w:lineRule="atLeast"/>
              <w:rPr>
                <w:rFonts w:ascii="宋体" w:hAnsi="宋体"/>
                <w:szCs w:val="21"/>
              </w:rPr>
            </w:pPr>
            <w:r>
              <w:rPr>
                <w:rFonts w:hint="eastAsia" w:ascii="宋体" w:hAnsi="宋体"/>
                <w:szCs w:val="21"/>
              </w:rPr>
              <w:t>2．取1-2mL氢氧化钠溶液。</w:t>
            </w:r>
          </w:p>
        </w:tc>
        <w:tc>
          <w:tcPr>
            <w:tcW w:w="3774" w:type="dxa"/>
            <w:tcMar>
              <w:left w:w="57" w:type="dxa"/>
              <w:right w:w="57" w:type="dxa"/>
            </w:tcMar>
            <w:vAlign w:val="center"/>
          </w:tcPr>
          <w:p w14:paraId="05C5873C">
            <w:pPr>
              <w:adjustRightInd w:val="0"/>
              <w:snapToGrid w:val="0"/>
              <w:spacing w:line="200" w:lineRule="atLeast"/>
              <w:rPr>
                <w:rFonts w:ascii="宋体" w:hAnsi="宋体"/>
                <w:szCs w:val="21"/>
              </w:rPr>
            </w:pPr>
            <w:r>
              <w:rPr>
                <w:rFonts w:hint="eastAsia" w:ascii="宋体" w:hAnsi="宋体"/>
                <w:szCs w:val="21"/>
              </w:rPr>
              <w:t>A</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启开试剂瓶，瓶塞倒放于桌面上。倾倒完毕马上盖好瓶塞。（1分）</w:t>
            </w:r>
          </w:p>
          <w:p w14:paraId="3F6A3DB3">
            <w:pPr>
              <w:adjustRightInd w:val="0"/>
              <w:snapToGrid w:val="0"/>
              <w:spacing w:line="200" w:lineRule="atLeast"/>
              <w:rPr>
                <w:rFonts w:ascii="宋体" w:hAnsi="宋体"/>
                <w:szCs w:val="21"/>
              </w:rPr>
            </w:pPr>
            <w:r>
              <w:rPr>
                <w:rFonts w:hint="eastAsia" w:ascii="宋体" w:hAnsi="宋体"/>
                <w:szCs w:val="21"/>
              </w:rPr>
              <w:t>B</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试剂瓶、试管持拿操作正确。倾倒液体操作正确，且适量。（1分）</w:t>
            </w:r>
          </w:p>
        </w:tc>
        <w:tc>
          <w:tcPr>
            <w:tcW w:w="893" w:type="dxa"/>
            <w:tcMar>
              <w:left w:w="0" w:type="dxa"/>
              <w:right w:w="0" w:type="dxa"/>
            </w:tcMar>
            <w:vAlign w:val="center"/>
          </w:tcPr>
          <w:p w14:paraId="1C6F1986">
            <w:pPr>
              <w:adjustRightInd w:val="0"/>
              <w:snapToGrid w:val="0"/>
              <w:spacing w:line="200" w:lineRule="atLeast"/>
              <w:jc w:val="center"/>
              <w:rPr>
                <w:rFonts w:ascii="宋体" w:hAnsi="宋体"/>
                <w:szCs w:val="21"/>
              </w:rPr>
            </w:pPr>
            <w:r>
              <w:rPr>
                <w:rFonts w:hint="eastAsia" w:ascii="宋体" w:hAnsi="宋体"/>
                <w:szCs w:val="21"/>
              </w:rPr>
              <w:t>2分</w:t>
            </w:r>
          </w:p>
        </w:tc>
        <w:tc>
          <w:tcPr>
            <w:tcW w:w="755" w:type="dxa"/>
            <w:tcMar>
              <w:left w:w="0" w:type="dxa"/>
              <w:right w:w="0" w:type="dxa"/>
            </w:tcMar>
            <w:vAlign w:val="center"/>
          </w:tcPr>
          <w:p w14:paraId="7BCEB6CC">
            <w:pPr>
              <w:adjustRightInd w:val="0"/>
              <w:snapToGrid w:val="0"/>
              <w:spacing w:line="200" w:lineRule="atLeast"/>
              <w:rPr>
                <w:rFonts w:ascii="宋体" w:hAnsi="宋体"/>
                <w:szCs w:val="21"/>
              </w:rPr>
            </w:pPr>
          </w:p>
        </w:tc>
        <w:tc>
          <w:tcPr>
            <w:tcW w:w="898" w:type="dxa"/>
            <w:tcMar>
              <w:left w:w="0" w:type="dxa"/>
              <w:right w:w="0" w:type="dxa"/>
            </w:tcMar>
            <w:vAlign w:val="center"/>
          </w:tcPr>
          <w:p w14:paraId="26787C98">
            <w:pPr>
              <w:adjustRightInd w:val="0"/>
              <w:snapToGrid w:val="0"/>
              <w:spacing w:line="200" w:lineRule="atLeast"/>
              <w:rPr>
                <w:rFonts w:ascii="宋体" w:hAnsi="宋体"/>
                <w:szCs w:val="21"/>
              </w:rPr>
            </w:pPr>
          </w:p>
        </w:tc>
      </w:tr>
      <w:tr w14:paraId="0094AC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137" w:type="dxa"/>
            <w:tcMar>
              <w:left w:w="57" w:type="dxa"/>
              <w:right w:w="57" w:type="dxa"/>
            </w:tcMar>
            <w:vAlign w:val="center"/>
          </w:tcPr>
          <w:p w14:paraId="2475A24F">
            <w:pPr>
              <w:adjustRightInd w:val="0"/>
              <w:snapToGrid w:val="0"/>
              <w:spacing w:line="200" w:lineRule="atLeast"/>
              <w:rPr>
                <w:rFonts w:ascii="宋体" w:hAnsi="宋体"/>
                <w:szCs w:val="21"/>
              </w:rPr>
            </w:pPr>
            <w:r>
              <w:rPr>
                <w:rFonts w:hint="eastAsia" w:ascii="宋体" w:hAnsi="宋体"/>
                <w:szCs w:val="21"/>
              </w:rPr>
              <w:t>3．向氢氧化钠溶液中滴入1-2滴酚酞试液振荡。</w:t>
            </w:r>
          </w:p>
        </w:tc>
        <w:tc>
          <w:tcPr>
            <w:tcW w:w="3774" w:type="dxa"/>
            <w:tcMar>
              <w:left w:w="57" w:type="dxa"/>
              <w:right w:w="57" w:type="dxa"/>
            </w:tcMar>
            <w:vAlign w:val="center"/>
          </w:tcPr>
          <w:p w14:paraId="45FE7D5C">
            <w:pPr>
              <w:adjustRightInd w:val="0"/>
              <w:snapToGrid w:val="0"/>
              <w:spacing w:line="200" w:lineRule="atLeast"/>
              <w:rPr>
                <w:rFonts w:ascii="宋体" w:hAnsi="宋体"/>
                <w:szCs w:val="21"/>
              </w:rPr>
            </w:pPr>
            <w:r>
              <w:rPr>
                <w:rFonts w:hint="eastAsia" w:ascii="宋体" w:hAnsi="宋体"/>
                <w:szCs w:val="21"/>
              </w:rPr>
              <w:t>A</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滴加液体操作正确。（1分）</w:t>
            </w:r>
          </w:p>
          <w:p w14:paraId="1BC57D02">
            <w:pPr>
              <w:adjustRightInd w:val="0"/>
              <w:snapToGrid w:val="0"/>
              <w:spacing w:line="200" w:lineRule="atLeast"/>
              <w:rPr>
                <w:rFonts w:ascii="宋体" w:hAnsi="宋体"/>
                <w:szCs w:val="21"/>
              </w:rPr>
            </w:pPr>
            <w:r>
              <w:rPr>
                <w:rFonts w:hint="eastAsia" w:ascii="宋体" w:hAnsi="宋体"/>
                <w:szCs w:val="21"/>
              </w:rPr>
              <w:t>B</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振荡动作正确。（1分）</w:t>
            </w:r>
          </w:p>
        </w:tc>
        <w:tc>
          <w:tcPr>
            <w:tcW w:w="893" w:type="dxa"/>
            <w:tcMar>
              <w:left w:w="0" w:type="dxa"/>
              <w:right w:w="0" w:type="dxa"/>
            </w:tcMar>
            <w:vAlign w:val="center"/>
          </w:tcPr>
          <w:p w14:paraId="10113229">
            <w:pPr>
              <w:adjustRightInd w:val="0"/>
              <w:snapToGrid w:val="0"/>
              <w:spacing w:line="200" w:lineRule="atLeast"/>
              <w:jc w:val="center"/>
              <w:rPr>
                <w:rFonts w:ascii="宋体" w:hAnsi="宋体"/>
                <w:szCs w:val="21"/>
              </w:rPr>
            </w:pPr>
            <w:r>
              <w:rPr>
                <w:rFonts w:hint="eastAsia" w:ascii="宋体" w:hAnsi="宋体"/>
                <w:szCs w:val="21"/>
              </w:rPr>
              <w:t>2分</w:t>
            </w:r>
          </w:p>
        </w:tc>
        <w:tc>
          <w:tcPr>
            <w:tcW w:w="755" w:type="dxa"/>
            <w:tcMar>
              <w:left w:w="0" w:type="dxa"/>
              <w:right w:w="0" w:type="dxa"/>
            </w:tcMar>
            <w:vAlign w:val="center"/>
          </w:tcPr>
          <w:p w14:paraId="65BB0756">
            <w:pPr>
              <w:adjustRightInd w:val="0"/>
              <w:snapToGrid w:val="0"/>
              <w:spacing w:line="200" w:lineRule="atLeast"/>
              <w:rPr>
                <w:rFonts w:ascii="宋体" w:hAnsi="宋体"/>
                <w:szCs w:val="21"/>
              </w:rPr>
            </w:pPr>
          </w:p>
        </w:tc>
        <w:tc>
          <w:tcPr>
            <w:tcW w:w="898" w:type="dxa"/>
            <w:tcMar>
              <w:left w:w="0" w:type="dxa"/>
              <w:right w:w="0" w:type="dxa"/>
            </w:tcMar>
            <w:vAlign w:val="center"/>
          </w:tcPr>
          <w:p w14:paraId="37E08CC1">
            <w:pPr>
              <w:adjustRightInd w:val="0"/>
              <w:snapToGrid w:val="0"/>
              <w:spacing w:line="200" w:lineRule="atLeast"/>
              <w:rPr>
                <w:rFonts w:ascii="宋体" w:hAnsi="宋体"/>
                <w:szCs w:val="21"/>
              </w:rPr>
            </w:pPr>
          </w:p>
        </w:tc>
      </w:tr>
      <w:tr w14:paraId="46DCA8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137" w:type="dxa"/>
            <w:tcMar>
              <w:left w:w="57" w:type="dxa"/>
              <w:right w:w="57" w:type="dxa"/>
            </w:tcMar>
            <w:vAlign w:val="center"/>
          </w:tcPr>
          <w:p w14:paraId="42BB924D">
            <w:pPr>
              <w:adjustRightInd w:val="0"/>
              <w:snapToGrid w:val="0"/>
              <w:spacing w:line="200" w:lineRule="atLeast"/>
              <w:rPr>
                <w:rFonts w:ascii="宋体" w:hAnsi="宋体"/>
                <w:szCs w:val="21"/>
              </w:rPr>
            </w:pPr>
            <w:r>
              <w:rPr>
                <w:rFonts w:hint="eastAsia" w:ascii="宋体" w:hAnsi="宋体"/>
                <w:szCs w:val="21"/>
              </w:rPr>
              <w:t>4．向盛有氢氧化钠的试管中逐滴滴入盐酸，振荡试管，直到溶液红色刚好褪去。</w:t>
            </w:r>
          </w:p>
        </w:tc>
        <w:tc>
          <w:tcPr>
            <w:tcW w:w="3774" w:type="dxa"/>
            <w:tcMar>
              <w:left w:w="57" w:type="dxa"/>
              <w:right w:w="57" w:type="dxa"/>
            </w:tcMar>
            <w:vAlign w:val="center"/>
          </w:tcPr>
          <w:p w14:paraId="063B7B5A">
            <w:pPr>
              <w:adjustRightInd w:val="0"/>
              <w:snapToGrid w:val="0"/>
              <w:spacing w:line="200" w:lineRule="atLeast"/>
              <w:rPr>
                <w:rFonts w:ascii="宋体" w:hAnsi="宋体"/>
                <w:szCs w:val="21"/>
              </w:rPr>
            </w:pPr>
            <w:r>
              <w:rPr>
                <w:rFonts w:hint="eastAsia" w:ascii="宋体" w:hAnsi="宋体"/>
                <w:szCs w:val="21"/>
              </w:rPr>
              <w:t>A</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启开试剂瓶，瓶塞倒放于桌面上。取用完毕，立即盖好瓶塞。（1分）</w:t>
            </w:r>
          </w:p>
          <w:p w14:paraId="1908AACC">
            <w:pPr>
              <w:adjustRightInd w:val="0"/>
              <w:snapToGrid w:val="0"/>
              <w:spacing w:line="200" w:lineRule="atLeast"/>
              <w:rPr>
                <w:rFonts w:ascii="宋体" w:hAnsi="宋体"/>
                <w:szCs w:val="21"/>
              </w:rPr>
            </w:pPr>
            <w:r>
              <w:rPr>
                <w:rFonts w:hint="eastAsia" w:ascii="宋体" w:hAnsi="宋体"/>
                <w:szCs w:val="21"/>
              </w:rPr>
              <w:t>B</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滴管使用操作正确（有提离液面后再挤压动作）。转移和滴加过程中无液体滴洒试管外，滴管与试管内壁无接触。</w:t>
            </w:r>
          </w:p>
          <w:p w14:paraId="402554F8">
            <w:pPr>
              <w:adjustRightInd w:val="0"/>
              <w:snapToGrid w:val="0"/>
              <w:spacing w:line="200" w:lineRule="atLeast"/>
              <w:rPr>
                <w:rFonts w:ascii="宋体" w:hAnsi="宋体"/>
                <w:szCs w:val="21"/>
              </w:rPr>
            </w:pPr>
            <w:r>
              <w:rPr>
                <w:rFonts w:hint="eastAsia" w:ascii="宋体" w:hAnsi="宋体"/>
                <w:szCs w:val="21"/>
              </w:rPr>
              <w:t>（1分）</w:t>
            </w:r>
          </w:p>
          <w:p w14:paraId="3C6A0FBA">
            <w:pPr>
              <w:numPr>
                <w:ilvl w:val="0"/>
                <w:numId w:val="14"/>
              </w:numPr>
              <w:adjustRightInd w:val="0"/>
              <w:snapToGrid w:val="0"/>
              <w:spacing w:line="200" w:lineRule="atLeast"/>
              <w:ind w:left="0" w:leftChars="0" w:firstLine="0" w:firstLineChars="0"/>
              <w:rPr>
                <w:rFonts w:ascii="宋体" w:hAnsi="宋体"/>
                <w:szCs w:val="21"/>
              </w:rPr>
            </w:pPr>
            <w:r>
              <w:rPr>
                <w:rFonts w:hint="eastAsia" w:ascii="宋体" w:hAnsi="宋体"/>
                <w:szCs w:val="21"/>
              </w:rPr>
              <w:t>逐滴滴加盐酸至红色刚消失。（1分）</w:t>
            </w:r>
          </w:p>
          <w:p w14:paraId="1DC0ED50">
            <w:pPr>
              <w:numPr>
                <w:ilvl w:val="0"/>
                <w:numId w:val="14"/>
              </w:numPr>
              <w:adjustRightInd w:val="0"/>
              <w:snapToGrid w:val="0"/>
              <w:spacing w:line="200" w:lineRule="atLeast"/>
              <w:ind w:left="0" w:leftChars="0" w:firstLine="0" w:firstLineChars="0"/>
              <w:rPr>
                <w:rFonts w:ascii="宋体" w:hAnsi="宋体"/>
                <w:szCs w:val="21"/>
              </w:rPr>
            </w:pPr>
            <w:r>
              <w:rPr>
                <w:rFonts w:hint="eastAsia" w:ascii="宋体" w:hAnsi="宋体"/>
                <w:szCs w:val="21"/>
              </w:rPr>
              <w:t>滴加时不断振荡，振荡操作正确，无液体洒出试管外。（1分）</w:t>
            </w:r>
          </w:p>
        </w:tc>
        <w:tc>
          <w:tcPr>
            <w:tcW w:w="893" w:type="dxa"/>
            <w:tcMar>
              <w:left w:w="0" w:type="dxa"/>
              <w:right w:w="0" w:type="dxa"/>
            </w:tcMar>
            <w:vAlign w:val="center"/>
          </w:tcPr>
          <w:p w14:paraId="1E76C8AD">
            <w:pPr>
              <w:adjustRightInd w:val="0"/>
              <w:snapToGrid w:val="0"/>
              <w:spacing w:line="200" w:lineRule="atLeast"/>
              <w:jc w:val="center"/>
              <w:rPr>
                <w:rFonts w:ascii="宋体" w:hAnsi="宋体"/>
                <w:szCs w:val="21"/>
              </w:rPr>
            </w:pPr>
            <w:r>
              <w:rPr>
                <w:rFonts w:hint="eastAsia" w:ascii="宋体" w:hAnsi="宋体"/>
                <w:szCs w:val="21"/>
              </w:rPr>
              <w:t>4分</w:t>
            </w:r>
          </w:p>
        </w:tc>
        <w:tc>
          <w:tcPr>
            <w:tcW w:w="755" w:type="dxa"/>
            <w:tcMar>
              <w:left w:w="0" w:type="dxa"/>
              <w:right w:w="0" w:type="dxa"/>
            </w:tcMar>
            <w:vAlign w:val="center"/>
          </w:tcPr>
          <w:p w14:paraId="5D4A3622">
            <w:pPr>
              <w:adjustRightInd w:val="0"/>
              <w:snapToGrid w:val="0"/>
              <w:spacing w:line="200" w:lineRule="atLeast"/>
              <w:rPr>
                <w:rFonts w:ascii="宋体" w:hAnsi="宋体"/>
                <w:szCs w:val="21"/>
              </w:rPr>
            </w:pPr>
          </w:p>
        </w:tc>
        <w:tc>
          <w:tcPr>
            <w:tcW w:w="898" w:type="dxa"/>
            <w:tcMar>
              <w:left w:w="0" w:type="dxa"/>
              <w:right w:w="0" w:type="dxa"/>
            </w:tcMar>
            <w:vAlign w:val="center"/>
          </w:tcPr>
          <w:p w14:paraId="4DB7F259">
            <w:pPr>
              <w:adjustRightInd w:val="0"/>
              <w:snapToGrid w:val="0"/>
              <w:spacing w:line="200" w:lineRule="atLeast"/>
              <w:rPr>
                <w:rFonts w:ascii="宋体" w:hAnsi="宋体"/>
                <w:szCs w:val="21"/>
              </w:rPr>
            </w:pPr>
          </w:p>
        </w:tc>
      </w:tr>
      <w:tr w14:paraId="764CE8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2137" w:type="dxa"/>
            <w:tcMar>
              <w:left w:w="57" w:type="dxa"/>
              <w:right w:w="57" w:type="dxa"/>
            </w:tcMar>
            <w:vAlign w:val="center"/>
          </w:tcPr>
          <w:p w14:paraId="1357F11F">
            <w:pPr>
              <w:adjustRightInd w:val="0"/>
              <w:snapToGrid w:val="0"/>
              <w:spacing w:line="200" w:lineRule="atLeast"/>
              <w:rPr>
                <w:rFonts w:ascii="宋体" w:hAnsi="宋体"/>
                <w:szCs w:val="21"/>
              </w:rPr>
            </w:pPr>
            <w:r>
              <w:rPr>
                <w:rFonts w:hint="eastAsia" w:ascii="宋体" w:hAnsi="宋体"/>
                <w:szCs w:val="21"/>
              </w:rPr>
              <w:t>5．整理复位。</w:t>
            </w:r>
          </w:p>
        </w:tc>
        <w:tc>
          <w:tcPr>
            <w:tcW w:w="3774" w:type="dxa"/>
            <w:tcMar>
              <w:left w:w="57" w:type="dxa"/>
              <w:right w:w="57" w:type="dxa"/>
            </w:tcMar>
            <w:vAlign w:val="center"/>
          </w:tcPr>
          <w:p w14:paraId="116537DD">
            <w:pPr>
              <w:adjustRightInd w:val="0"/>
              <w:snapToGrid w:val="0"/>
              <w:spacing w:line="200" w:lineRule="atLeast"/>
              <w:rPr>
                <w:rFonts w:ascii="宋体" w:hAnsi="宋体"/>
                <w:szCs w:val="21"/>
              </w:rPr>
            </w:pPr>
            <w:r>
              <w:rPr>
                <w:rFonts w:hint="eastAsia" w:ascii="宋体" w:hAnsi="宋体"/>
                <w:szCs w:val="21"/>
              </w:rPr>
              <w:t>洗净试管，并将仪器药品恢复复位，擦净桌面。（1分）</w:t>
            </w:r>
          </w:p>
        </w:tc>
        <w:tc>
          <w:tcPr>
            <w:tcW w:w="893" w:type="dxa"/>
            <w:tcMar>
              <w:left w:w="0" w:type="dxa"/>
              <w:right w:w="0" w:type="dxa"/>
            </w:tcMar>
            <w:vAlign w:val="center"/>
          </w:tcPr>
          <w:p w14:paraId="081B6C8D">
            <w:pPr>
              <w:adjustRightInd w:val="0"/>
              <w:snapToGrid w:val="0"/>
              <w:spacing w:line="200" w:lineRule="atLeast"/>
              <w:jc w:val="center"/>
              <w:rPr>
                <w:rFonts w:ascii="宋体" w:hAnsi="宋体"/>
                <w:szCs w:val="21"/>
              </w:rPr>
            </w:pPr>
            <w:r>
              <w:rPr>
                <w:rFonts w:hint="eastAsia" w:ascii="宋体" w:hAnsi="宋体"/>
                <w:szCs w:val="21"/>
              </w:rPr>
              <w:t>1分</w:t>
            </w:r>
          </w:p>
        </w:tc>
        <w:tc>
          <w:tcPr>
            <w:tcW w:w="755" w:type="dxa"/>
            <w:tcMar>
              <w:left w:w="0" w:type="dxa"/>
              <w:right w:w="0" w:type="dxa"/>
            </w:tcMar>
            <w:vAlign w:val="center"/>
          </w:tcPr>
          <w:p w14:paraId="1D3AD413">
            <w:pPr>
              <w:adjustRightInd w:val="0"/>
              <w:snapToGrid w:val="0"/>
              <w:spacing w:line="200" w:lineRule="atLeast"/>
              <w:rPr>
                <w:rFonts w:ascii="宋体" w:hAnsi="宋体"/>
                <w:szCs w:val="21"/>
              </w:rPr>
            </w:pPr>
          </w:p>
        </w:tc>
        <w:tc>
          <w:tcPr>
            <w:tcW w:w="898" w:type="dxa"/>
            <w:tcMar>
              <w:left w:w="0" w:type="dxa"/>
              <w:right w:w="0" w:type="dxa"/>
            </w:tcMar>
            <w:vAlign w:val="center"/>
          </w:tcPr>
          <w:p w14:paraId="77CAC519">
            <w:pPr>
              <w:adjustRightInd w:val="0"/>
              <w:snapToGrid w:val="0"/>
              <w:spacing w:line="200" w:lineRule="atLeast"/>
              <w:rPr>
                <w:rFonts w:ascii="宋体" w:hAnsi="宋体"/>
                <w:szCs w:val="21"/>
              </w:rPr>
            </w:pPr>
          </w:p>
        </w:tc>
      </w:tr>
      <w:tr w14:paraId="76101C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5911" w:type="dxa"/>
            <w:gridSpan w:val="2"/>
            <w:tcMar>
              <w:left w:w="57" w:type="dxa"/>
              <w:right w:w="57" w:type="dxa"/>
            </w:tcMar>
            <w:vAlign w:val="center"/>
          </w:tcPr>
          <w:p w14:paraId="77E41B7A">
            <w:pPr>
              <w:adjustRightInd w:val="0"/>
              <w:snapToGrid w:val="0"/>
              <w:spacing w:line="200" w:lineRule="atLeast"/>
              <w:jc w:val="center"/>
              <w:rPr>
                <w:rFonts w:ascii="宋体" w:hAnsi="宋体"/>
                <w:szCs w:val="21"/>
              </w:rPr>
            </w:pPr>
            <w:r>
              <w:rPr>
                <w:rFonts w:hint="eastAsia" w:ascii="宋体" w:hAnsi="宋体"/>
                <w:szCs w:val="21"/>
              </w:rPr>
              <w:t>合   计</w:t>
            </w:r>
          </w:p>
        </w:tc>
        <w:tc>
          <w:tcPr>
            <w:tcW w:w="893" w:type="dxa"/>
            <w:tcMar>
              <w:left w:w="0" w:type="dxa"/>
              <w:right w:w="0" w:type="dxa"/>
            </w:tcMar>
            <w:vAlign w:val="center"/>
          </w:tcPr>
          <w:p w14:paraId="1F6FA9EB">
            <w:pPr>
              <w:adjustRightInd w:val="0"/>
              <w:snapToGrid w:val="0"/>
              <w:spacing w:line="200" w:lineRule="atLeast"/>
              <w:jc w:val="center"/>
              <w:rPr>
                <w:rFonts w:ascii="宋体" w:hAnsi="宋体"/>
                <w:szCs w:val="21"/>
              </w:rPr>
            </w:pPr>
            <w:r>
              <w:rPr>
                <w:rFonts w:hint="eastAsia" w:ascii="宋体" w:hAnsi="宋体"/>
                <w:szCs w:val="21"/>
              </w:rPr>
              <w:t>10分</w:t>
            </w:r>
          </w:p>
        </w:tc>
        <w:tc>
          <w:tcPr>
            <w:tcW w:w="755" w:type="dxa"/>
            <w:tcMar>
              <w:left w:w="0" w:type="dxa"/>
              <w:right w:w="0" w:type="dxa"/>
            </w:tcMar>
            <w:vAlign w:val="center"/>
          </w:tcPr>
          <w:p w14:paraId="6981F55C">
            <w:pPr>
              <w:adjustRightInd w:val="0"/>
              <w:snapToGrid w:val="0"/>
              <w:spacing w:line="200" w:lineRule="atLeast"/>
              <w:rPr>
                <w:rFonts w:ascii="宋体" w:hAnsi="宋体"/>
                <w:szCs w:val="21"/>
              </w:rPr>
            </w:pPr>
          </w:p>
        </w:tc>
        <w:tc>
          <w:tcPr>
            <w:tcW w:w="898" w:type="dxa"/>
            <w:tcMar>
              <w:left w:w="0" w:type="dxa"/>
              <w:right w:w="0" w:type="dxa"/>
            </w:tcMar>
            <w:vAlign w:val="center"/>
          </w:tcPr>
          <w:p w14:paraId="6B99235C">
            <w:pPr>
              <w:adjustRightInd w:val="0"/>
              <w:snapToGrid w:val="0"/>
              <w:spacing w:line="200" w:lineRule="atLeast"/>
              <w:rPr>
                <w:rFonts w:ascii="宋体" w:hAnsi="宋体"/>
                <w:szCs w:val="21"/>
              </w:rPr>
            </w:pPr>
          </w:p>
        </w:tc>
      </w:tr>
    </w:tbl>
    <w:p w14:paraId="7E7B149A">
      <w:pPr>
        <w:adjustRightInd w:val="0"/>
        <w:snapToGrid w:val="0"/>
        <w:ind w:firstLine="2100" w:firstLineChars="1000"/>
        <w:rPr>
          <w:szCs w:val="21"/>
        </w:rPr>
      </w:pPr>
    </w:p>
    <w:p w14:paraId="6A801661">
      <w:pPr>
        <w:adjustRightInd w:val="0"/>
        <w:snapToGrid w:val="0"/>
        <w:ind w:firstLine="2100" w:firstLineChars="1000"/>
        <w:rPr>
          <w:szCs w:val="21"/>
        </w:rPr>
      </w:pPr>
    </w:p>
    <w:p w14:paraId="2088549F">
      <w:pPr>
        <w:adjustRightInd w:val="0"/>
        <w:snapToGrid w:val="0"/>
        <w:ind w:firstLine="2100" w:firstLineChars="1000"/>
        <w:rPr>
          <w:szCs w:val="21"/>
        </w:rPr>
      </w:pPr>
    </w:p>
    <w:p w14:paraId="3B301EE4">
      <w:pPr>
        <w:adjustRightInd w:val="0"/>
        <w:snapToGrid w:val="0"/>
        <w:ind w:firstLine="2100" w:firstLineChars="1000"/>
      </w:pPr>
      <w:r>
        <w:rPr>
          <w:rFonts w:hint="eastAsia"/>
          <w:szCs w:val="21"/>
        </w:rPr>
        <w:t>监考教师</w:t>
      </w:r>
      <w:r>
        <w:rPr>
          <w:rFonts w:hint="eastAsia"/>
          <w:szCs w:val="21"/>
          <w:u w:val="single"/>
        </w:rPr>
        <w:t xml:space="preserve">                   </w:t>
      </w:r>
      <w:r>
        <w:rPr>
          <w:rFonts w:hint="eastAsia"/>
          <w:szCs w:val="21"/>
        </w:rPr>
        <w:t>总分</w:t>
      </w:r>
      <w:r>
        <w:rPr>
          <w:rFonts w:hint="eastAsia"/>
          <w:szCs w:val="21"/>
          <w:u w:val="single"/>
        </w:rPr>
        <w:t xml:space="preserve">                   </w:t>
      </w:r>
    </w:p>
    <w:p w14:paraId="5F43A3DC">
      <w:pPr>
        <w:adjustRightInd w:val="0"/>
        <w:snapToGrid w:val="0"/>
      </w:pPr>
    </w:p>
    <w:p w14:paraId="32EA7A94">
      <w:pPr>
        <w:spacing w:line="360" w:lineRule="auto"/>
        <w:jc w:val="center"/>
        <w:rPr>
          <w:rFonts w:eastAsia="方正仿宋简体"/>
          <w:spacing w:val="-24"/>
          <w:w w:val="90"/>
          <w:sz w:val="30"/>
          <w:szCs w:val="30"/>
        </w:rPr>
      </w:pPr>
      <w:r>
        <w:rPr>
          <w:rFonts w:hint="eastAsia" w:eastAsia="方正仿宋简体"/>
          <w:spacing w:val="-24"/>
          <w:w w:val="90"/>
          <w:sz w:val="30"/>
          <w:szCs w:val="30"/>
        </w:rPr>
        <w:t>遂宁市</w:t>
      </w:r>
      <w:r>
        <w:rPr>
          <w:rFonts w:eastAsia="方正仿宋简体"/>
          <w:spacing w:val="-24"/>
          <w:w w:val="90"/>
          <w:sz w:val="30"/>
          <w:szCs w:val="30"/>
        </w:rPr>
        <w:t>20</w:t>
      </w:r>
      <w:r>
        <w:rPr>
          <w:rFonts w:hint="eastAsia" w:eastAsia="方正仿宋简体"/>
          <w:spacing w:val="-24"/>
          <w:w w:val="90"/>
          <w:sz w:val="30"/>
          <w:szCs w:val="30"/>
        </w:rPr>
        <w:t>2</w:t>
      </w:r>
      <w:r>
        <w:rPr>
          <w:rFonts w:hint="eastAsia" w:eastAsia="方正仿宋简体"/>
          <w:spacing w:val="-24"/>
          <w:w w:val="90"/>
          <w:sz w:val="30"/>
          <w:szCs w:val="30"/>
          <w:lang w:val="en-US" w:eastAsia="zh-CN"/>
        </w:rPr>
        <w:t>5</w:t>
      </w:r>
      <w:r>
        <w:rPr>
          <w:rFonts w:hint="eastAsia" w:eastAsia="方正仿宋简体"/>
          <w:spacing w:val="-24"/>
          <w:w w:val="90"/>
          <w:sz w:val="30"/>
          <w:szCs w:val="30"/>
        </w:rPr>
        <w:t>年初中毕业生学业考试暨高中阶段学校招生理科实验操作考试评分表</w:t>
      </w:r>
    </w:p>
    <w:p w14:paraId="62E02B46">
      <w:pPr>
        <w:spacing w:before="156" w:beforeLines="50" w:after="312" w:afterLines="100" w:line="360" w:lineRule="auto"/>
        <w:jc w:val="center"/>
        <w:rPr>
          <w:rFonts w:eastAsia="方正小标宋简体"/>
          <w:sz w:val="32"/>
          <w:szCs w:val="32"/>
        </w:rPr>
      </w:pPr>
      <w:r>
        <w:rPr>
          <w:rFonts w:hint="eastAsia" w:ascii="方正小标宋简体" w:eastAsia="方正小标宋简体"/>
          <w:sz w:val="32"/>
        </w:rPr>
        <w:t>化学试题10</w:t>
      </w:r>
      <w:r>
        <w:rPr>
          <w:rFonts w:ascii="方正小标宋简体" w:eastAsia="方正小标宋简体"/>
          <w:sz w:val="32"/>
        </w:rPr>
        <w:t xml:space="preserve">  </w:t>
      </w:r>
      <w:r>
        <w:rPr>
          <w:rFonts w:hint="eastAsia" w:ascii="方正小标宋简体" w:eastAsia="方正小标宋简体"/>
          <w:sz w:val="32"/>
        </w:rPr>
        <w:t>探究锌、铜、镁的金属活动性</w:t>
      </w:r>
    </w:p>
    <w:p w14:paraId="0C563772">
      <w:pPr>
        <w:adjustRightInd w:val="0"/>
        <w:snapToGrid w:val="0"/>
        <w:spacing w:line="360" w:lineRule="auto"/>
        <w:ind w:firstLine="1470" w:firstLineChars="700"/>
        <w:rPr>
          <w:szCs w:val="21"/>
        </w:rPr>
      </w:pPr>
      <w:r>
        <w:rPr>
          <w:rFonts w:hint="eastAsia" w:eastAsia="黑体"/>
          <w:szCs w:val="21"/>
        </w:rPr>
        <w:t>学校</w:t>
      </w:r>
      <w:r>
        <w:rPr>
          <w:rFonts w:eastAsia="黑体"/>
          <w:szCs w:val="21"/>
          <w:u w:val="single"/>
        </w:rPr>
        <w:t xml:space="preserve">              </w:t>
      </w:r>
      <w:r>
        <w:rPr>
          <w:rFonts w:hint="eastAsia" w:eastAsia="黑体"/>
          <w:szCs w:val="21"/>
        </w:rPr>
        <w:t>姓名</w:t>
      </w:r>
      <w:r>
        <w:rPr>
          <w:rFonts w:eastAsia="黑体"/>
          <w:szCs w:val="21"/>
          <w:u w:val="single"/>
        </w:rPr>
        <w:t xml:space="preserve">           </w:t>
      </w:r>
      <w:r>
        <w:rPr>
          <w:rFonts w:hint="eastAsia" w:eastAsia="黑体"/>
          <w:szCs w:val="21"/>
        </w:rPr>
        <w:t>准考证号</w:t>
      </w:r>
      <w:r>
        <w:rPr>
          <w:rFonts w:eastAsia="黑体"/>
          <w:szCs w:val="21"/>
          <w:u w:val="single"/>
        </w:rPr>
        <w:t xml:space="preserve">               </w:t>
      </w:r>
    </w:p>
    <w:p w14:paraId="0AE40B75">
      <w:pPr>
        <w:adjustRightInd w:val="0"/>
        <w:snapToGrid w:val="0"/>
        <w:spacing w:line="400" w:lineRule="exact"/>
        <w:ind w:firstLine="420" w:firstLineChars="200"/>
        <w:rPr>
          <w:rFonts w:ascii="黑体" w:eastAsia="黑体"/>
        </w:rPr>
      </w:pPr>
    </w:p>
    <w:p w14:paraId="3115DC60">
      <w:pPr>
        <w:adjustRightInd w:val="0"/>
        <w:snapToGrid w:val="0"/>
        <w:spacing w:line="400" w:lineRule="exact"/>
        <w:ind w:firstLine="420" w:firstLineChars="200"/>
        <w:rPr>
          <w:rFonts w:ascii="黑体" w:eastAsia="黑体"/>
        </w:rPr>
      </w:pPr>
      <w:r>
        <w:rPr>
          <w:rFonts w:hint="eastAsia" w:ascii="黑体" w:eastAsia="黑体"/>
        </w:rPr>
        <w:t>一、实验目的：</w:t>
      </w:r>
    </w:p>
    <w:p w14:paraId="2FB6F35E">
      <w:pPr>
        <w:adjustRightInd w:val="0"/>
        <w:snapToGrid w:val="0"/>
        <w:spacing w:line="480" w:lineRule="exact"/>
        <w:ind w:firstLine="420" w:firstLineChars="200"/>
        <w:rPr>
          <w:rFonts w:ascii="Times New Roman" w:hAnsi="Times New Roman" w:eastAsia="方正书宋简体"/>
          <w:color w:val="auto"/>
        </w:rPr>
      </w:pPr>
      <w:r>
        <w:rPr>
          <w:rFonts w:hint="eastAsia" w:ascii="Times New Roman" w:hAnsi="Times New Roman" w:eastAsia="方正书宋简体"/>
          <w:color w:val="auto"/>
        </w:rPr>
        <w:t>通过锌</w:t>
      </w:r>
      <w:r>
        <w:rPr>
          <w:rFonts w:hint="eastAsia" w:ascii="Times New Roman" w:hAnsi="Times New Roman" w:eastAsia="方正书宋简体"/>
          <w:color w:val="auto"/>
          <w:lang w:val="en-US" w:eastAsia="zh-CN"/>
        </w:rPr>
        <w:t>片</w:t>
      </w:r>
      <w:r>
        <w:rPr>
          <w:rFonts w:hint="eastAsia" w:ascii="Times New Roman" w:hAnsi="Times New Roman" w:eastAsia="方正书宋简体"/>
          <w:color w:val="auto"/>
        </w:rPr>
        <w:t>、铜片、镁</w:t>
      </w:r>
      <w:r>
        <w:rPr>
          <w:rFonts w:hint="eastAsia" w:ascii="Times New Roman" w:hAnsi="Times New Roman" w:eastAsia="方正书宋简体"/>
          <w:color w:val="auto"/>
          <w:lang w:val="en-US" w:eastAsia="zh-CN"/>
        </w:rPr>
        <w:t>片</w:t>
      </w:r>
      <w:r>
        <w:rPr>
          <w:rFonts w:hint="eastAsia" w:ascii="Times New Roman" w:hAnsi="Times New Roman" w:eastAsia="方正书宋简体"/>
          <w:color w:val="auto"/>
        </w:rPr>
        <w:t>分别与稀盐酸的反应，学会验证金属活动性强弱的简单方法。</w:t>
      </w:r>
    </w:p>
    <w:p w14:paraId="653E62CD">
      <w:pPr>
        <w:adjustRightInd w:val="0"/>
        <w:snapToGrid w:val="0"/>
        <w:spacing w:line="400" w:lineRule="exact"/>
        <w:ind w:firstLine="420" w:firstLineChars="200"/>
        <w:rPr>
          <w:rFonts w:ascii="黑体" w:eastAsia="黑体"/>
          <w:color w:val="auto"/>
        </w:rPr>
      </w:pPr>
      <w:r>
        <w:rPr>
          <w:rFonts w:hint="eastAsia" w:ascii="黑体" w:eastAsia="黑体"/>
          <w:color w:val="auto"/>
        </w:rPr>
        <w:t>二、实验用品：</w:t>
      </w:r>
    </w:p>
    <w:p w14:paraId="4C162F4C">
      <w:pPr>
        <w:adjustRightInd w:val="0"/>
        <w:snapToGrid w:val="0"/>
        <w:spacing w:line="480" w:lineRule="exact"/>
        <w:ind w:left="420" w:leftChars="200"/>
        <w:rPr>
          <w:rFonts w:ascii="Times New Roman" w:hAnsi="Times New Roman" w:eastAsia="方正书宋简体"/>
          <w:color w:val="auto"/>
        </w:rPr>
      </w:pPr>
      <w:r>
        <w:rPr>
          <w:rFonts w:hint="eastAsia" w:ascii="Times New Roman" w:hAnsi="Times New Roman" w:eastAsia="方正书宋简体"/>
          <w:color w:val="auto"/>
        </w:rPr>
        <w:t>试管（</w:t>
      </w:r>
      <w:r>
        <w:rPr>
          <w:rFonts w:hint="eastAsia" w:ascii="Times New Roman" w:hAnsi="Times New Roman" w:eastAsia="方正书宋简体"/>
          <w:color w:val="auto"/>
          <w:szCs w:val="21"/>
        </w:rPr>
        <w:t>Ф</w:t>
      </w:r>
      <w:r>
        <w:rPr>
          <w:rFonts w:ascii="Times New Roman" w:hAnsi="Times New Roman" w:eastAsia="方正书宋简体"/>
          <w:color w:val="auto"/>
        </w:rPr>
        <w:t>18mm×180mm</w:t>
      </w:r>
      <w:r>
        <w:rPr>
          <w:rFonts w:hint="eastAsia" w:ascii="Times New Roman" w:hAnsi="Times New Roman" w:eastAsia="方正书宋简体"/>
          <w:color w:val="auto"/>
        </w:rPr>
        <w:t>）</w:t>
      </w:r>
      <w:r>
        <w:rPr>
          <w:rFonts w:ascii="Times New Roman" w:hAnsi="Times New Roman" w:eastAsia="方正书宋简体"/>
          <w:color w:val="auto"/>
        </w:rPr>
        <w:t>3</w:t>
      </w:r>
      <w:r>
        <w:rPr>
          <w:rFonts w:hint="eastAsia" w:ascii="Times New Roman" w:hAnsi="Times New Roman" w:eastAsia="方正书宋简体"/>
          <w:color w:val="auto"/>
        </w:rPr>
        <w:t>支、试管架、</w:t>
      </w:r>
      <w:r>
        <w:rPr>
          <w:rFonts w:hint="eastAsia" w:ascii="Times New Roman" w:hAnsi="Times New Roman" w:eastAsia="方正书宋简体"/>
          <w:color w:val="auto"/>
          <w:lang w:val="en-US" w:eastAsia="zh-CN"/>
        </w:rPr>
        <w:t>玻璃棒（用于推金属片）、</w:t>
      </w:r>
      <w:r>
        <w:rPr>
          <w:rFonts w:hint="eastAsia" w:ascii="Times New Roman" w:hAnsi="Times New Roman" w:eastAsia="方正书宋简体"/>
          <w:color w:val="auto"/>
        </w:rPr>
        <w:t>锌</w:t>
      </w:r>
      <w:r>
        <w:rPr>
          <w:rFonts w:hint="eastAsia" w:ascii="Times New Roman" w:hAnsi="Times New Roman" w:eastAsia="方正书宋简体"/>
          <w:color w:val="auto"/>
          <w:lang w:val="en-US" w:eastAsia="zh-CN"/>
        </w:rPr>
        <w:t>片</w:t>
      </w:r>
      <w:r>
        <w:rPr>
          <w:rFonts w:hint="eastAsia" w:ascii="Times New Roman" w:hAnsi="Times New Roman" w:eastAsia="方正书宋简体"/>
          <w:color w:val="auto"/>
        </w:rPr>
        <w:t>、铜片、镁</w:t>
      </w:r>
      <w:r>
        <w:rPr>
          <w:rFonts w:hint="eastAsia" w:ascii="Times New Roman" w:hAnsi="Times New Roman" w:eastAsia="方正书宋简体"/>
          <w:color w:val="auto"/>
          <w:lang w:val="en-US" w:eastAsia="zh-CN"/>
        </w:rPr>
        <w:t>片</w:t>
      </w:r>
      <w:r>
        <w:rPr>
          <w:rFonts w:hint="eastAsia" w:eastAsia="方正书宋简体"/>
          <w:color w:val="auto"/>
          <w:lang w:val="en-US" w:eastAsia="zh-CN"/>
        </w:rPr>
        <w:t>（三种金属大小一致）</w:t>
      </w:r>
      <w:r>
        <w:rPr>
          <w:rFonts w:hint="eastAsia" w:ascii="Times New Roman" w:hAnsi="Times New Roman" w:eastAsia="方正书宋简体"/>
          <w:color w:val="auto"/>
        </w:rPr>
        <w:t>、镊子、稀盐酸、</w:t>
      </w:r>
      <w:r>
        <w:rPr>
          <w:rFonts w:hint="eastAsia" w:ascii="Times New Roman" w:hAnsi="Times New Roman" w:eastAsia="方正书宋简体"/>
          <w:color w:val="auto"/>
          <w:lang w:val="en-US" w:eastAsia="zh-CN"/>
        </w:rPr>
        <w:t>洁净纸（擦镊子）、</w:t>
      </w:r>
      <w:r>
        <w:rPr>
          <w:rFonts w:hint="eastAsia" w:ascii="Times New Roman" w:hAnsi="Times New Roman" w:eastAsia="方正书宋简体"/>
          <w:color w:val="auto"/>
        </w:rPr>
        <w:t>试管刷、废液缸、抹布。</w:t>
      </w:r>
    </w:p>
    <w:p w14:paraId="3D632F31">
      <w:pPr>
        <w:adjustRightInd w:val="0"/>
        <w:snapToGrid w:val="0"/>
        <w:spacing w:line="200" w:lineRule="atLeast"/>
        <w:ind w:firstLine="420" w:firstLineChars="200"/>
        <w:rPr>
          <w:rFonts w:ascii="黑体" w:eastAsia="黑体"/>
          <w:color w:val="auto"/>
        </w:rPr>
      </w:pPr>
      <w:r>
        <w:rPr>
          <w:rFonts w:hint="eastAsia" w:ascii="黑体" w:eastAsia="黑体"/>
          <w:color w:val="auto"/>
        </w:rPr>
        <w:t>三、实验步骤及评分标准：</w:t>
      </w:r>
    </w:p>
    <w:tbl>
      <w:tblPr>
        <w:tblStyle w:val="4"/>
        <w:tblW w:w="85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5"/>
        <w:gridCol w:w="4332"/>
        <w:gridCol w:w="893"/>
        <w:gridCol w:w="756"/>
        <w:gridCol w:w="899"/>
      </w:tblGrid>
      <w:tr w14:paraId="71D8A8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625" w:type="dxa"/>
            <w:tcBorders>
              <w:top w:val="single" w:color="auto" w:sz="12" w:space="0"/>
            </w:tcBorders>
            <w:vAlign w:val="center"/>
          </w:tcPr>
          <w:p w14:paraId="5AD67330">
            <w:pPr>
              <w:adjustRightInd w:val="0"/>
              <w:snapToGrid w:val="0"/>
              <w:spacing w:line="200" w:lineRule="atLeast"/>
              <w:jc w:val="center"/>
              <w:rPr>
                <w:rFonts w:ascii="方正宋黑简体" w:hAnsi="宋体" w:eastAsia="方正宋黑简体"/>
                <w:color w:val="auto"/>
                <w:szCs w:val="21"/>
              </w:rPr>
            </w:pPr>
            <w:r>
              <w:rPr>
                <w:rFonts w:hint="eastAsia" w:ascii="方正宋黑简体" w:hAnsi="宋体" w:eastAsia="方正宋黑简体"/>
                <w:color w:val="auto"/>
                <w:szCs w:val="21"/>
              </w:rPr>
              <w:t>实验步骤</w:t>
            </w:r>
          </w:p>
        </w:tc>
        <w:tc>
          <w:tcPr>
            <w:tcW w:w="4332" w:type="dxa"/>
            <w:tcBorders>
              <w:top w:val="single" w:color="auto" w:sz="12" w:space="0"/>
            </w:tcBorders>
            <w:vAlign w:val="center"/>
          </w:tcPr>
          <w:p w14:paraId="5352B579">
            <w:pPr>
              <w:adjustRightInd w:val="0"/>
              <w:snapToGrid w:val="0"/>
              <w:spacing w:line="200" w:lineRule="atLeast"/>
              <w:jc w:val="center"/>
              <w:rPr>
                <w:rFonts w:ascii="方正宋黑简体" w:hAnsi="宋体" w:eastAsia="方正宋黑简体"/>
                <w:color w:val="auto"/>
                <w:szCs w:val="21"/>
              </w:rPr>
            </w:pPr>
            <w:r>
              <w:rPr>
                <w:rFonts w:hint="eastAsia" w:ascii="方正宋黑简体" w:hAnsi="宋体" w:eastAsia="方正宋黑简体"/>
                <w:color w:val="auto"/>
                <w:szCs w:val="21"/>
              </w:rPr>
              <w:t>操</w:t>
            </w:r>
            <w:r>
              <w:rPr>
                <w:rFonts w:ascii="方正宋黑简体" w:hAnsi="宋体" w:eastAsia="方正宋黑简体"/>
                <w:color w:val="auto"/>
                <w:szCs w:val="21"/>
              </w:rPr>
              <w:t xml:space="preserve"> </w:t>
            </w:r>
            <w:r>
              <w:rPr>
                <w:rFonts w:hint="eastAsia" w:ascii="方正宋黑简体" w:hAnsi="宋体" w:eastAsia="方正宋黑简体"/>
                <w:color w:val="auto"/>
                <w:szCs w:val="21"/>
              </w:rPr>
              <w:t>作</w:t>
            </w:r>
            <w:r>
              <w:rPr>
                <w:rFonts w:ascii="方正宋黑简体" w:hAnsi="宋体" w:eastAsia="方正宋黑简体"/>
                <w:color w:val="auto"/>
                <w:szCs w:val="21"/>
              </w:rPr>
              <w:t xml:space="preserve"> </w:t>
            </w:r>
            <w:r>
              <w:rPr>
                <w:rFonts w:hint="eastAsia" w:ascii="方正宋黑简体" w:hAnsi="宋体" w:eastAsia="方正宋黑简体"/>
                <w:color w:val="auto"/>
                <w:szCs w:val="21"/>
              </w:rPr>
              <w:t>要</w:t>
            </w:r>
            <w:r>
              <w:rPr>
                <w:rFonts w:ascii="方正宋黑简体" w:hAnsi="宋体" w:eastAsia="方正宋黑简体"/>
                <w:color w:val="auto"/>
                <w:szCs w:val="21"/>
              </w:rPr>
              <w:t xml:space="preserve"> </w:t>
            </w:r>
            <w:r>
              <w:rPr>
                <w:rFonts w:hint="eastAsia" w:ascii="方正宋黑简体" w:hAnsi="宋体" w:eastAsia="方正宋黑简体"/>
                <w:color w:val="auto"/>
                <w:szCs w:val="21"/>
              </w:rPr>
              <w:t>求</w:t>
            </w:r>
            <w:r>
              <w:rPr>
                <w:rFonts w:ascii="方正宋黑简体" w:hAnsi="宋体" w:eastAsia="方正宋黑简体"/>
                <w:color w:val="auto"/>
                <w:szCs w:val="21"/>
              </w:rPr>
              <w:t xml:space="preserve"> </w:t>
            </w:r>
            <w:r>
              <w:rPr>
                <w:rFonts w:hint="eastAsia" w:ascii="方正宋黑简体" w:hAnsi="宋体" w:eastAsia="方正宋黑简体"/>
                <w:color w:val="auto"/>
                <w:szCs w:val="21"/>
              </w:rPr>
              <w:t>及</w:t>
            </w:r>
            <w:r>
              <w:rPr>
                <w:rFonts w:ascii="方正宋黑简体" w:hAnsi="宋体" w:eastAsia="方正宋黑简体"/>
                <w:color w:val="auto"/>
                <w:szCs w:val="21"/>
              </w:rPr>
              <w:t xml:space="preserve"> </w:t>
            </w:r>
            <w:r>
              <w:rPr>
                <w:rFonts w:hint="eastAsia" w:ascii="方正宋黑简体" w:hAnsi="宋体" w:eastAsia="方正宋黑简体"/>
                <w:color w:val="auto"/>
                <w:szCs w:val="21"/>
              </w:rPr>
              <w:t>评</w:t>
            </w:r>
            <w:r>
              <w:rPr>
                <w:rFonts w:ascii="方正宋黑简体" w:hAnsi="宋体" w:eastAsia="方正宋黑简体"/>
                <w:color w:val="auto"/>
                <w:szCs w:val="21"/>
              </w:rPr>
              <w:t xml:space="preserve"> </w:t>
            </w:r>
            <w:r>
              <w:rPr>
                <w:rFonts w:hint="eastAsia" w:ascii="方正宋黑简体" w:hAnsi="宋体" w:eastAsia="方正宋黑简体"/>
                <w:color w:val="auto"/>
                <w:szCs w:val="21"/>
              </w:rPr>
              <w:t>分</w:t>
            </w:r>
            <w:r>
              <w:rPr>
                <w:rFonts w:ascii="方正宋黑简体" w:hAnsi="宋体" w:eastAsia="方正宋黑简体"/>
                <w:color w:val="auto"/>
                <w:szCs w:val="21"/>
              </w:rPr>
              <w:t xml:space="preserve"> </w:t>
            </w:r>
            <w:r>
              <w:rPr>
                <w:rFonts w:hint="eastAsia" w:ascii="方正宋黑简体" w:hAnsi="宋体" w:eastAsia="方正宋黑简体"/>
                <w:color w:val="auto"/>
                <w:szCs w:val="21"/>
              </w:rPr>
              <w:t>标</w:t>
            </w:r>
            <w:r>
              <w:rPr>
                <w:rFonts w:ascii="方正宋黑简体" w:hAnsi="宋体" w:eastAsia="方正宋黑简体"/>
                <w:color w:val="auto"/>
                <w:szCs w:val="21"/>
              </w:rPr>
              <w:t xml:space="preserve"> </w:t>
            </w:r>
            <w:r>
              <w:rPr>
                <w:rFonts w:hint="eastAsia" w:ascii="方正宋黑简体" w:hAnsi="宋体" w:eastAsia="方正宋黑简体"/>
                <w:color w:val="auto"/>
                <w:szCs w:val="21"/>
              </w:rPr>
              <w:t>准</w:t>
            </w:r>
          </w:p>
        </w:tc>
        <w:tc>
          <w:tcPr>
            <w:tcW w:w="893" w:type="dxa"/>
            <w:tcBorders>
              <w:top w:val="single" w:color="auto" w:sz="12" w:space="0"/>
            </w:tcBorders>
            <w:tcMar>
              <w:left w:w="0" w:type="dxa"/>
              <w:right w:w="0" w:type="dxa"/>
            </w:tcMar>
            <w:vAlign w:val="center"/>
          </w:tcPr>
          <w:p w14:paraId="16A80A74">
            <w:pPr>
              <w:adjustRightInd w:val="0"/>
              <w:snapToGrid w:val="0"/>
              <w:spacing w:line="200" w:lineRule="atLeast"/>
              <w:jc w:val="center"/>
              <w:rPr>
                <w:rFonts w:ascii="方正宋黑简体" w:hAnsi="宋体" w:eastAsia="方正宋黑简体"/>
                <w:color w:val="auto"/>
                <w:szCs w:val="21"/>
              </w:rPr>
            </w:pPr>
            <w:r>
              <w:rPr>
                <w:rFonts w:hint="eastAsia" w:ascii="方正宋黑简体" w:hAnsi="宋体" w:eastAsia="方正宋黑简体"/>
                <w:color w:val="auto"/>
                <w:szCs w:val="21"/>
              </w:rPr>
              <w:t>分值</w:t>
            </w:r>
          </w:p>
        </w:tc>
        <w:tc>
          <w:tcPr>
            <w:tcW w:w="756" w:type="dxa"/>
            <w:tcBorders>
              <w:top w:val="single" w:color="auto" w:sz="12" w:space="0"/>
            </w:tcBorders>
            <w:vAlign w:val="center"/>
          </w:tcPr>
          <w:p w14:paraId="6AFF0B6B">
            <w:pPr>
              <w:adjustRightInd w:val="0"/>
              <w:snapToGrid w:val="0"/>
              <w:spacing w:line="200" w:lineRule="atLeast"/>
              <w:jc w:val="center"/>
              <w:rPr>
                <w:rFonts w:ascii="方正宋黑简体" w:hAnsi="宋体" w:eastAsia="方正宋黑简体"/>
                <w:color w:val="auto"/>
                <w:szCs w:val="21"/>
              </w:rPr>
            </w:pPr>
            <w:r>
              <w:rPr>
                <w:rFonts w:hint="eastAsia" w:ascii="方正宋黑简体" w:hAnsi="宋体" w:eastAsia="方正宋黑简体"/>
                <w:color w:val="auto"/>
                <w:szCs w:val="21"/>
              </w:rPr>
              <w:t>得分</w:t>
            </w:r>
          </w:p>
        </w:tc>
        <w:tc>
          <w:tcPr>
            <w:tcW w:w="899" w:type="dxa"/>
            <w:tcBorders>
              <w:top w:val="single" w:color="auto" w:sz="12" w:space="0"/>
            </w:tcBorders>
            <w:vAlign w:val="center"/>
          </w:tcPr>
          <w:p w14:paraId="2F31D802">
            <w:pPr>
              <w:adjustRightInd w:val="0"/>
              <w:snapToGrid w:val="0"/>
              <w:spacing w:line="200" w:lineRule="atLeast"/>
              <w:jc w:val="center"/>
              <w:rPr>
                <w:rFonts w:ascii="方正宋黑简体" w:hAnsi="宋体" w:eastAsia="方正宋黑简体"/>
                <w:color w:val="auto"/>
                <w:szCs w:val="21"/>
              </w:rPr>
            </w:pPr>
            <w:r>
              <w:rPr>
                <w:rFonts w:hint="eastAsia" w:ascii="方正宋黑简体" w:hAnsi="宋体" w:eastAsia="方正宋黑简体"/>
                <w:color w:val="auto"/>
                <w:szCs w:val="21"/>
              </w:rPr>
              <w:t>备注</w:t>
            </w:r>
          </w:p>
        </w:tc>
      </w:tr>
      <w:tr w14:paraId="3D4002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625" w:type="dxa"/>
            <w:vAlign w:val="center"/>
          </w:tcPr>
          <w:p w14:paraId="32D2B1D6">
            <w:pPr>
              <w:numPr>
                <w:ilvl w:val="0"/>
                <w:numId w:val="15"/>
              </w:numPr>
              <w:adjustRightInd w:val="0"/>
              <w:snapToGrid w:val="0"/>
              <w:spacing w:line="200" w:lineRule="atLeast"/>
              <w:rPr>
                <w:rFonts w:hint="eastAsia" w:ascii="宋体" w:hAnsi="宋体"/>
                <w:szCs w:val="21"/>
              </w:rPr>
            </w:pPr>
            <w:r>
              <w:rPr>
                <w:rFonts w:hint="eastAsia" w:ascii="宋体" w:hAnsi="宋体"/>
                <w:szCs w:val="21"/>
              </w:rPr>
              <w:t>检查仪器和药品</w:t>
            </w:r>
          </w:p>
        </w:tc>
        <w:tc>
          <w:tcPr>
            <w:tcW w:w="4332" w:type="dxa"/>
            <w:vAlign w:val="center"/>
          </w:tcPr>
          <w:p w14:paraId="4C408125">
            <w:pPr>
              <w:adjustRightInd w:val="0"/>
              <w:snapToGrid w:val="0"/>
              <w:spacing w:line="200" w:lineRule="atLeast"/>
              <w:rPr>
                <w:rFonts w:hint="eastAsia" w:ascii="宋体" w:hAnsi="宋体"/>
                <w:szCs w:val="21"/>
              </w:rPr>
            </w:pPr>
            <w:r>
              <w:rPr>
                <w:rFonts w:hint="eastAsia" w:ascii="宋体" w:hAnsi="宋体"/>
                <w:szCs w:val="21"/>
              </w:rPr>
              <w:t>按实验用品清单清点、检查实验用品(1分)</w:t>
            </w:r>
          </w:p>
        </w:tc>
        <w:tc>
          <w:tcPr>
            <w:tcW w:w="893" w:type="dxa"/>
            <w:vAlign w:val="center"/>
          </w:tcPr>
          <w:p w14:paraId="017CC267">
            <w:pPr>
              <w:adjustRightInd w:val="0"/>
              <w:snapToGrid w:val="0"/>
              <w:spacing w:line="200" w:lineRule="atLeast"/>
              <w:rPr>
                <w:rFonts w:hint="eastAsia" w:ascii="宋体" w:hAnsi="宋体"/>
                <w:szCs w:val="21"/>
              </w:rPr>
            </w:pPr>
            <w:r>
              <w:rPr>
                <w:rFonts w:hint="eastAsia" w:ascii="宋体" w:hAnsi="宋体"/>
                <w:szCs w:val="21"/>
              </w:rPr>
              <w:t>1分</w:t>
            </w:r>
          </w:p>
        </w:tc>
        <w:tc>
          <w:tcPr>
            <w:tcW w:w="756" w:type="dxa"/>
            <w:vAlign w:val="center"/>
          </w:tcPr>
          <w:p w14:paraId="48638715">
            <w:pPr>
              <w:adjustRightInd w:val="0"/>
              <w:snapToGrid w:val="0"/>
              <w:spacing w:line="200" w:lineRule="atLeast"/>
              <w:rPr>
                <w:rFonts w:hint="eastAsia" w:ascii="宋体" w:hAnsi="宋体"/>
                <w:szCs w:val="21"/>
              </w:rPr>
            </w:pPr>
          </w:p>
        </w:tc>
        <w:tc>
          <w:tcPr>
            <w:tcW w:w="899" w:type="dxa"/>
          </w:tcPr>
          <w:p w14:paraId="01E70197">
            <w:pPr>
              <w:jc w:val="center"/>
              <w:rPr>
                <w:rFonts w:ascii="方正书宋简体" w:hAnsi="宋体" w:eastAsia="方正书宋简体" w:cs="宋体"/>
                <w:color w:val="auto"/>
                <w:szCs w:val="21"/>
              </w:rPr>
            </w:pPr>
          </w:p>
        </w:tc>
      </w:tr>
      <w:tr w14:paraId="49CEAF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79" w:hRule="atLeast"/>
          <w:jc w:val="center"/>
        </w:trPr>
        <w:tc>
          <w:tcPr>
            <w:tcW w:w="1625" w:type="dxa"/>
            <w:vAlign w:val="center"/>
          </w:tcPr>
          <w:p w14:paraId="22EF4E42">
            <w:pPr>
              <w:numPr>
                <w:ilvl w:val="0"/>
                <w:numId w:val="15"/>
              </w:numPr>
              <w:adjustRightInd w:val="0"/>
              <w:snapToGrid w:val="0"/>
              <w:spacing w:line="200" w:lineRule="atLeast"/>
              <w:ind w:left="0" w:leftChars="0" w:firstLine="0" w:firstLineChars="0"/>
              <w:rPr>
                <w:rFonts w:hint="eastAsia" w:ascii="宋体" w:hAnsi="宋体"/>
                <w:szCs w:val="21"/>
              </w:rPr>
            </w:pPr>
            <w:r>
              <w:rPr>
                <w:rFonts w:hint="eastAsia" w:ascii="宋体" w:hAnsi="宋体"/>
                <w:szCs w:val="21"/>
              </w:rPr>
              <w:t>将锌</w:t>
            </w:r>
            <w:r>
              <w:rPr>
                <w:rFonts w:hint="eastAsia" w:ascii="宋体" w:hAnsi="宋体"/>
                <w:szCs w:val="21"/>
                <w:lang w:val="en-US" w:eastAsia="zh-CN"/>
              </w:rPr>
              <w:t>片</w:t>
            </w:r>
            <w:r>
              <w:rPr>
                <w:rFonts w:hint="eastAsia" w:ascii="宋体" w:hAnsi="宋体"/>
                <w:szCs w:val="21"/>
              </w:rPr>
              <w:t>、铜片、镁</w:t>
            </w:r>
            <w:r>
              <w:rPr>
                <w:rFonts w:hint="eastAsia" w:ascii="宋体" w:hAnsi="宋体"/>
                <w:szCs w:val="21"/>
                <w:lang w:val="en-US" w:eastAsia="zh-CN"/>
              </w:rPr>
              <w:t>片</w:t>
            </w:r>
            <w:r>
              <w:rPr>
                <w:rFonts w:hint="eastAsia" w:ascii="宋体" w:hAnsi="宋体"/>
                <w:szCs w:val="21"/>
              </w:rPr>
              <w:t>分别小心放入3支试管中</w:t>
            </w:r>
          </w:p>
        </w:tc>
        <w:tc>
          <w:tcPr>
            <w:tcW w:w="4332" w:type="dxa"/>
            <w:vAlign w:val="center"/>
          </w:tcPr>
          <w:p w14:paraId="035E2804">
            <w:pPr>
              <w:numPr>
                <w:ilvl w:val="0"/>
                <w:numId w:val="16"/>
              </w:numPr>
              <w:adjustRightInd w:val="0"/>
              <w:snapToGrid w:val="0"/>
              <w:spacing w:line="200" w:lineRule="atLeast"/>
              <w:rPr>
                <w:rFonts w:hint="eastAsia" w:ascii="宋体" w:hAnsi="宋体"/>
                <w:szCs w:val="21"/>
              </w:rPr>
            </w:pPr>
            <w:r>
              <w:rPr>
                <w:rFonts w:hint="eastAsia" w:ascii="宋体" w:hAnsi="宋体"/>
                <w:szCs w:val="21"/>
              </w:rPr>
              <w:t>将试管横放， 用镊子夹取锌</w:t>
            </w:r>
            <w:r>
              <w:rPr>
                <w:rFonts w:hint="eastAsia" w:ascii="宋体" w:hAnsi="宋体"/>
                <w:szCs w:val="21"/>
                <w:lang w:val="en-US" w:eastAsia="zh-CN"/>
              </w:rPr>
              <w:t>片</w:t>
            </w:r>
            <w:r>
              <w:rPr>
                <w:rFonts w:hint="eastAsia" w:ascii="宋体" w:hAnsi="宋体"/>
                <w:szCs w:val="21"/>
              </w:rPr>
              <w:t>、铜片、镁</w:t>
            </w:r>
            <w:r>
              <w:rPr>
                <w:rFonts w:hint="eastAsia" w:ascii="宋体" w:hAnsi="宋体"/>
                <w:szCs w:val="21"/>
                <w:lang w:val="en-US" w:eastAsia="zh-CN"/>
              </w:rPr>
              <w:t>片</w:t>
            </w:r>
            <w:r>
              <w:rPr>
                <w:rFonts w:hint="eastAsia" w:ascii="宋体" w:hAnsi="宋体"/>
                <w:szCs w:val="21"/>
              </w:rPr>
              <w:t>分别放入三支试管中(1分)</w:t>
            </w:r>
          </w:p>
          <w:p w14:paraId="7368DE46">
            <w:pPr>
              <w:numPr>
                <w:ilvl w:val="0"/>
                <w:numId w:val="16"/>
              </w:numPr>
              <w:adjustRightInd w:val="0"/>
              <w:snapToGrid w:val="0"/>
              <w:spacing w:line="200" w:lineRule="atLeast"/>
              <w:ind w:left="0" w:leftChars="0" w:firstLine="0" w:firstLineChars="0"/>
              <w:rPr>
                <w:rFonts w:hint="eastAsia" w:ascii="宋体" w:hAnsi="宋体"/>
                <w:szCs w:val="21"/>
              </w:rPr>
            </w:pPr>
            <w:r>
              <w:rPr>
                <w:rFonts w:hint="eastAsia" w:ascii="宋体" w:hAnsi="宋体"/>
                <w:szCs w:val="21"/>
              </w:rPr>
              <w:t>缓慢地将试管直立，让锌</w:t>
            </w:r>
            <w:r>
              <w:rPr>
                <w:rFonts w:hint="eastAsia" w:ascii="宋体" w:hAnsi="宋体"/>
                <w:szCs w:val="21"/>
                <w:lang w:val="en-US" w:eastAsia="zh-CN"/>
              </w:rPr>
              <w:t>片</w:t>
            </w:r>
            <w:r>
              <w:rPr>
                <w:rFonts w:hint="eastAsia" w:ascii="宋体" w:hAnsi="宋体"/>
                <w:szCs w:val="21"/>
              </w:rPr>
              <w:t>、铜片、镁</w:t>
            </w:r>
            <w:r>
              <w:rPr>
                <w:rFonts w:hint="eastAsia" w:ascii="宋体" w:hAnsi="宋体"/>
                <w:szCs w:val="21"/>
                <w:lang w:val="en-US" w:eastAsia="zh-CN"/>
              </w:rPr>
              <w:t>片</w:t>
            </w:r>
            <w:r>
              <w:rPr>
                <w:rFonts w:hint="eastAsia" w:ascii="宋体" w:hAnsi="宋体"/>
                <w:szCs w:val="21"/>
              </w:rPr>
              <w:t>分别慢慢滑入试管底部（或用玻璃棒推至试管底部）（1分）</w:t>
            </w:r>
          </w:p>
        </w:tc>
        <w:tc>
          <w:tcPr>
            <w:tcW w:w="893" w:type="dxa"/>
            <w:vAlign w:val="center"/>
          </w:tcPr>
          <w:p w14:paraId="0222B792">
            <w:pPr>
              <w:adjustRightInd w:val="0"/>
              <w:snapToGrid w:val="0"/>
              <w:spacing w:line="200" w:lineRule="atLeast"/>
              <w:rPr>
                <w:rFonts w:hint="eastAsia" w:ascii="宋体" w:hAnsi="宋体"/>
                <w:szCs w:val="21"/>
              </w:rPr>
            </w:pPr>
            <w:r>
              <w:rPr>
                <w:rFonts w:hint="eastAsia" w:ascii="宋体" w:hAnsi="宋体"/>
                <w:szCs w:val="21"/>
              </w:rPr>
              <w:t>2分</w:t>
            </w:r>
          </w:p>
        </w:tc>
        <w:tc>
          <w:tcPr>
            <w:tcW w:w="756" w:type="dxa"/>
            <w:vAlign w:val="center"/>
          </w:tcPr>
          <w:p w14:paraId="42FEFAAC">
            <w:pPr>
              <w:adjustRightInd w:val="0"/>
              <w:snapToGrid w:val="0"/>
              <w:spacing w:line="200" w:lineRule="atLeast"/>
              <w:rPr>
                <w:rFonts w:hint="eastAsia" w:ascii="宋体" w:hAnsi="宋体"/>
                <w:szCs w:val="21"/>
              </w:rPr>
            </w:pPr>
          </w:p>
        </w:tc>
        <w:tc>
          <w:tcPr>
            <w:tcW w:w="899" w:type="dxa"/>
          </w:tcPr>
          <w:p w14:paraId="03914236">
            <w:pPr>
              <w:jc w:val="center"/>
              <w:rPr>
                <w:rFonts w:ascii="方正书宋简体" w:hAnsi="宋体" w:eastAsia="方正书宋简体" w:cs="宋体"/>
                <w:color w:val="auto"/>
                <w:szCs w:val="21"/>
              </w:rPr>
            </w:pPr>
          </w:p>
        </w:tc>
      </w:tr>
      <w:tr w14:paraId="4234FF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8" w:hRule="atLeast"/>
          <w:jc w:val="center"/>
        </w:trPr>
        <w:tc>
          <w:tcPr>
            <w:tcW w:w="1625" w:type="dxa"/>
            <w:vAlign w:val="center"/>
          </w:tcPr>
          <w:p w14:paraId="3DD4DCD5">
            <w:pPr>
              <w:numPr>
                <w:ilvl w:val="0"/>
                <w:numId w:val="15"/>
              </w:numPr>
              <w:adjustRightInd w:val="0"/>
              <w:snapToGrid w:val="0"/>
              <w:spacing w:line="200" w:lineRule="atLeast"/>
              <w:ind w:left="0" w:leftChars="0" w:firstLine="0" w:firstLineChars="0"/>
              <w:rPr>
                <w:rFonts w:hint="eastAsia" w:ascii="宋体" w:hAnsi="宋体"/>
                <w:szCs w:val="21"/>
                <w:lang w:eastAsia="zh-CN"/>
              </w:rPr>
            </w:pPr>
            <w:r>
              <w:rPr>
                <w:rFonts w:hint="eastAsia" w:ascii="宋体" w:hAnsi="宋体"/>
                <w:szCs w:val="21"/>
              </w:rPr>
              <w:t>在上述3支试管中分别倒入稀盐酸各2mL</w:t>
            </w:r>
            <w:r>
              <w:rPr>
                <w:rFonts w:hint="eastAsia" w:ascii="宋体" w:hAnsi="宋体"/>
                <w:szCs w:val="21"/>
                <w:lang w:val="en-US" w:eastAsia="zh-CN"/>
              </w:rPr>
              <w:t xml:space="preserve"> </w:t>
            </w:r>
          </w:p>
        </w:tc>
        <w:tc>
          <w:tcPr>
            <w:tcW w:w="4332" w:type="dxa"/>
            <w:vAlign w:val="center"/>
          </w:tcPr>
          <w:p w14:paraId="716458E5">
            <w:pPr>
              <w:numPr>
                <w:ilvl w:val="0"/>
                <w:numId w:val="17"/>
              </w:numPr>
              <w:adjustRightInd w:val="0"/>
              <w:snapToGrid w:val="0"/>
              <w:spacing w:line="200" w:lineRule="atLeast"/>
              <w:rPr>
                <w:rFonts w:hint="eastAsia" w:ascii="宋体" w:hAnsi="宋体"/>
                <w:szCs w:val="21"/>
              </w:rPr>
            </w:pPr>
            <w:r>
              <w:rPr>
                <w:rFonts w:hint="eastAsia" w:ascii="宋体" w:hAnsi="宋体"/>
                <w:szCs w:val="21"/>
              </w:rPr>
              <w:t xml:space="preserve">启开试剂瓶，瓶塞倒放在桌面上，取用完毕，立即盖上（1分） </w:t>
            </w:r>
          </w:p>
          <w:p w14:paraId="109E4D2A">
            <w:pPr>
              <w:numPr>
                <w:ilvl w:val="0"/>
                <w:numId w:val="17"/>
              </w:numPr>
              <w:adjustRightInd w:val="0"/>
              <w:snapToGrid w:val="0"/>
              <w:spacing w:line="200" w:lineRule="atLeast"/>
              <w:ind w:left="0" w:leftChars="0" w:firstLine="0" w:firstLineChars="0"/>
              <w:rPr>
                <w:rFonts w:hint="eastAsia" w:ascii="宋体" w:hAnsi="宋体"/>
                <w:szCs w:val="21"/>
              </w:rPr>
            </w:pPr>
            <w:r>
              <w:rPr>
                <w:rFonts w:hint="eastAsia" w:ascii="宋体" w:hAnsi="宋体"/>
                <w:szCs w:val="21"/>
              </w:rPr>
              <w:t>倾倒稀盐酸时，持拿试剂瓶、试管操作正确 (1分)</w:t>
            </w:r>
          </w:p>
          <w:p w14:paraId="0119CB10">
            <w:pPr>
              <w:numPr>
                <w:ilvl w:val="0"/>
                <w:numId w:val="17"/>
              </w:numPr>
              <w:adjustRightInd w:val="0"/>
              <w:snapToGrid w:val="0"/>
              <w:spacing w:line="200" w:lineRule="atLeast"/>
              <w:ind w:left="0" w:leftChars="0" w:firstLine="0" w:firstLineChars="0"/>
              <w:rPr>
                <w:rFonts w:hint="eastAsia" w:ascii="宋体" w:hAnsi="宋体"/>
                <w:szCs w:val="21"/>
              </w:rPr>
            </w:pPr>
            <w:r>
              <w:rPr>
                <w:rFonts w:hint="eastAsia" w:ascii="宋体" w:hAnsi="宋体"/>
                <w:szCs w:val="21"/>
              </w:rPr>
              <w:t>将试剂瓶口与试管口紧挨倾倒药液，无流洒现象,药品加入无明显超量（1分）</w:t>
            </w:r>
          </w:p>
        </w:tc>
        <w:tc>
          <w:tcPr>
            <w:tcW w:w="893" w:type="dxa"/>
            <w:vAlign w:val="center"/>
          </w:tcPr>
          <w:p w14:paraId="67E4D02A">
            <w:pPr>
              <w:adjustRightInd w:val="0"/>
              <w:snapToGrid w:val="0"/>
              <w:spacing w:line="200" w:lineRule="atLeast"/>
              <w:rPr>
                <w:rFonts w:hint="eastAsia" w:ascii="宋体" w:hAnsi="宋体"/>
                <w:szCs w:val="21"/>
              </w:rPr>
            </w:pPr>
            <w:r>
              <w:rPr>
                <w:rFonts w:hint="eastAsia" w:ascii="宋体" w:hAnsi="宋体"/>
                <w:szCs w:val="21"/>
              </w:rPr>
              <w:t>3分</w:t>
            </w:r>
          </w:p>
        </w:tc>
        <w:tc>
          <w:tcPr>
            <w:tcW w:w="756" w:type="dxa"/>
            <w:vAlign w:val="center"/>
          </w:tcPr>
          <w:p w14:paraId="1D1E87A4">
            <w:pPr>
              <w:adjustRightInd w:val="0"/>
              <w:snapToGrid w:val="0"/>
              <w:spacing w:line="200" w:lineRule="atLeast"/>
              <w:rPr>
                <w:rFonts w:hint="eastAsia" w:ascii="宋体" w:hAnsi="宋体"/>
                <w:szCs w:val="21"/>
              </w:rPr>
            </w:pPr>
          </w:p>
        </w:tc>
        <w:tc>
          <w:tcPr>
            <w:tcW w:w="899" w:type="dxa"/>
          </w:tcPr>
          <w:p w14:paraId="45295891">
            <w:pPr>
              <w:jc w:val="center"/>
              <w:rPr>
                <w:rFonts w:ascii="方正书宋简体" w:hAnsi="宋体" w:eastAsia="方正书宋简体" w:cs="宋体"/>
                <w:color w:val="auto"/>
                <w:szCs w:val="21"/>
              </w:rPr>
            </w:pPr>
          </w:p>
        </w:tc>
      </w:tr>
      <w:tr w14:paraId="5121B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atLeast"/>
          <w:jc w:val="center"/>
        </w:trPr>
        <w:tc>
          <w:tcPr>
            <w:tcW w:w="1625" w:type="dxa"/>
            <w:vAlign w:val="center"/>
          </w:tcPr>
          <w:p w14:paraId="4422EFE9">
            <w:pPr>
              <w:numPr>
                <w:ilvl w:val="0"/>
                <w:numId w:val="15"/>
              </w:numPr>
              <w:adjustRightInd w:val="0"/>
              <w:snapToGrid w:val="0"/>
              <w:spacing w:line="200" w:lineRule="atLeast"/>
              <w:ind w:left="0" w:leftChars="0" w:firstLine="0" w:firstLineChars="0"/>
              <w:rPr>
                <w:rFonts w:hint="eastAsia" w:ascii="宋体" w:hAnsi="宋体"/>
                <w:szCs w:val="21"/>
              </w:rPr>
            </w:pPr>
            <w:r>
              <w:rPr>
                <w:rFonts w:hint="eastAsia" w:ascii="宋体" w:hAnsi="宋体"/>
                <w:szCs w:val="21"/>
              </w:rPr>
              <w:t>向监考老师报告实验现象并得出实验结论，完成实验报告</w:t>
            </w:r>
          </w:p>
        </w:tc>
        <w:tc>
          <w:tcPr>
            <w:tcW w:w="4332" w:type="dxa"/>
            <w:vAlign w:val="center"/>
          </w:tcPr>
          <w:p w14:paraId="5EFDC3F7">
            <w:pPr>
              <w:adjustRightInd w:val="0"/>
              <w:snapToGrid w:val="0"/>
              <w:spacing w:line="200" w:lineRule="atLeast"/>
              <w:rPr>
                <w:rFonts w:hint="eastAsia" w:ascii="宋体" w:hAnsi="宋体"/>
                <w:szCs w:val="21"/>
              </w:rPr>
            </w:pPr>
            <w:r>
              <w:rPr>
                <w:rFonts w:hint="eastAsia" w:ascii="宋体" w:hAnsi="宋体"/>
                <w:szCs w:val="21"/>
              </w:rPr>
              <w:t>实验现象描述正确（2分），得出正确结论（1分）：镁</w:t>
            </w:r>
            <w:r>
              <w:rPr>
                <w:rFonts w:hint="eastAsia" w:ascii="宋体" w:hAnsi="宋体"/>
                <w:szCs w:val="21"/>
                <w:lang w:val="en-US" w:eastAsia="zh-CN"/>
              </w:rPr>
              <w:t>片</w:t>
            </w:r>
            <w:r>
              <w:rPr>
                <w:rFonts w:hint="eastAsia" w:ascii="宋体" w:hAnsi="宋体"/>
                <w:szCs w:val="21"/>
              </w:rPr>
              <w:t>表面有剧烈气泡，锌</w:t>
            </w:r>
            <w:r>
              <w:rPr>
                <w:rFonts w:hint="eastAsia" w:ascii="宋体" w:hAnsi="宋体"/>
                <w:szCs w:val="21"/>
                <w:lang w:val="en-US" w:eastAsia="zh-CN"/>
              </w:rPr>
              <w:t>片</w:t>
            </w:r>
            <w:r>
              <w:rPr>
                <w:rFonts w:hint="eastAsia" w:ascii="宋体" w:hAnsi="宋体"/>
                <w:szCs w:val="21"/>
              </w:rPr>
              <w:t>表面有气泡、铜片表面无明显现象；镁的活动性比锌强，锌的活动性比铜强（Mg&gt;Zn&gt;Cu）</w:t>
            </w:r>
          </w:p>
        </w:tc>
        <w:tc>
          <w:tcPr>
            <w:tcW w:w="893" w:type="dxa"/>
            <w:vAlign w:val="center"/>
          </w:tcPr>
          <w:p w14:paraId="1DC9532B">
            <w:pPr>
              <w:adjustRightInd w:val="0"/>
              <w:snapToGrid w:val="0"/>
              <w:spacing w:line="200" w:lineRule="atLeast"/>
              <w:rPr>
                <w:rFonts w:hint="eastAsia" w:ascii="宋体" w:hAnsi="宋体"/>
                <w:szCs w:val="21"/>
              </w:rPr>
            </w:pPr>
            <w:r>
              <w:rPr>
                <w:rFonts w:hint="eastAsia" w:ascii="宋体" w:hAnsi="宋体"/>
                <w:szCs w:val="21"/>
              </w:rPr>
              <w:t>3分</w:t>
            </w:r>
          </w:p>
        </w:tc>
        <w:tc>
          <w:tcPr>
            <w:tcW w:w="756" w:type="dxa"/>
            <w:vAlign w:val="center"/>
          </w:tcPr>
          <w:p w14:paraId="66AE967A">
            <w:pPr>
              <w:adjustRightInd w:val="0"/>
              <w:snapToGrid w:val="0"/>
              <w:spacing w:line="200" w:lineRule="atLeast"/>
              <w:rPr>
                <w:rFonts w:hint="eastAsia" w:ascii="宋体" w:hAnsi="宋体"/>
                <w:szCs w:val="21"/>
              </w:rPr>
            </w:pPr>
          </w:p>
        </w:tc>
        <w:tc>
          <w:tcPr>
            <w:tcW w:w="899" w:type="dxa"/>
          </w:tcPr>
          <w:p w14:paraId="190410F2">
            <w:pPr>
              <w:jc w:val="center"/>
              <w:rPr>
                <w:rFonts w:ascii="方正书宋简体" w:hAnsi="宋体" w:eastAsia="方正书宋简体" w:cs="宋体"/>
                <w:color w:val="auto"/>
                <w:szCs w:val="21"/>
              </w:rPr>
            </w:pPr>
          </w:p>
        </w:tc>
      </w:tr>
      <w:tr w14:paraId="355654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1625" w:type="dxa"/>
            <w:vAlign w:val="center"/>
          </w:tcPr>
          <w:p w14:paraId="2DE84955">
            <w:pPr>
              <w:numPr>
                <w:ilvl w:val="0"/>
                <w:numId w:val="15"/>
              </w:numPr>
              <w:adjustRightInd w:val="0"/>
              <w:snapToGrid w:val="0"/>
              <w:spacing w:line="200" w:lineRule="atLeast"/>
              <w:ind w:left="0" w:leftChars="0" w:firstLine="0" w:firstLineChars="0"/>
              <w:rPr>
                <w:rFonts w:hint="eastAsia" w:ascii="宋体" w:hAnsi="宋体"/>
                <w:szCs w:val="21"/>
              </w:rPr>
            </w:pPr>
            <w:r>
              <w:rPr>
                <w:rFonts w:hint="eastAsia" w:ascii="宋体" w:hAnsi="宋体"/>
                <w:szCs w:val="21"/>
              </w:rPr>
              <w:t>清洗仪器，整理复位</w:t>
            </w:r>
          </w:p>
        </w:tc>
        <w:tc>
          <w:tcPr>
            <w:tcW w:w="4332" w:type="dxa"/>
            <w:vAlign w:val="center"/>
          </w:tcPr>
          <w:p w14:paraId="3D53657C">
            <w:pPr>
              <w:adjustRightInd w:val="0"/>
              <w:snapToGrid w:val="0"/>
              <w:spacing w:line="200" w:lineRule="atLeast"/>
              <w:rPr>
                <w:rFonts w:hint="eastAsia" w:ascii="宋体" w:hAnsi="宋体"/>
                <w:szCs w:val="21"/>
              </w:rPr>
            </w:pPr>
            <w:r>
              <w:rPr>
                <w:rFonts w:hint="eastAsia" w:ascii="宋体" w:hAnsi="宋体"/>
                <w:szCs w:val="21"/>
              </w:rPr>
              <w:t>洗净仪器，整理复位，擦净桌面 (1分)</w:t>
            </w:r>
          </w:p>
        </w:tc>
        <w:tc>
          <w:tcPr>
            <w:tcW w:w="893" w:type="dxa"/>
            <w:vAlign w:val="center"/>
          </w:tcPr>
          <w:p w14:paraId="52EF5FC6">
            <w:pPr>
              <w:adjustRightInd w:val="0"/>
              <w:snapToGrid w:val="0"/>
              <w:spacing w:line="200" w:lineRule="atLeast"/>
              <w:rPr>
                <w:rFonts w:hint="eastAsia" w:ascii="宋体" w:hAnsi="宋体"/>
                <w:szCs w:val="21"/>
              </w:rPr>
            </w:pPr>
            <w:r>
              <w:rPr>
                <w:rFonts w:hint="eastAsia" w:ascii="宋体" w:hAnsi="宋体"/>
                <w:szCs w:val="21"/>
              </w:rPr>
              <w:t>1分</w:t>
            </w:r>
          </w:p>
        </w:tc>
        <w:tc>
          <w:tcPr>
            <w:tcW w:w="756" w:type="dxa"/>
            <w:vAlign w:val="center"/>
          </w:tcPr>
          <w:p w14:paraId="316FDD61">
            <w:pPr>
              <w:adjustRightInd w:val="0"/>
              <w:snapToGrid w:val="0"/>
              <w:spacing w:line="200" w:lineRule="atLeast"/>
              <w:rPr>
                <w:rFonts w:hint="eastAsia" w:ascii="宋体" w:hAnsi="宋体"/>
                <w:szCs w:val="21"/>
              </w:rPr>
            </w:pPr>
          </w:p>
        </w:tc>
        <w:tc>
          <w:tcPr>
            <w:tcW w:w="899" w:type="dxa"/>
          </w:tcPr>
          <w:p w14:paraId="47315447">
            <w:pPr>
              <w:jc w:val="center"/>
              <w:rPr>
                <w:rFonts w:ascii="方正书宋简体" w:hAnsi="宋体" w:eastAsia="方正书宋简体" w:cs="宋体"/>
                <w:color w:val="auto"/>
                <w:szCs w:val="21"/>
              </w:rPr>
            </w:pPr>
          </w:p>
        </w:tc>
      </w:tr>
      <w:tr w14:paraId="16A20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5957" w:type="dxa"/>
            <w:gridSpan w:val="2"/>
            <w:tcBorders>
              <w:bottom w:val="single" w:color="auto" w:sz="12" w:space="0"/>
            </w:tcBorders>
            <w:vAlign w:val="center"/>
          </w:tcPr>
          <w:p w14:paraId="5F70DF05">
            <w:pPr>
              <w:adjustRightInd w:val="0"/>
              <w:snapToGrid w:val="0"/>
              <w:spacing w:line="200" w:lineRule="atLeast"/>
              <w:jc w:val="center"/>
              <w:rPr>
                <w:rFonts w:hint="eastAsia" w:ascii="宋体" w:hAnsi="宋体"/>
                <w:szCs w:val="21"/>
              </w:rPr>
            </w:pPr>
            <w:r>
              <w:rPr>
                <w:rFonts w:hint="eastAsia" w:ascii="宋体" w:hAnsi="宋体"/>
                <w:szCs w:val="21"/>
              </w:rPr>
              <w:t>合   计</w:t>
            </w:r>
          </w:p>
        </w:tc>
        <w:tc>
          <w:tcPr>
            <w:tcW w:w="893" w:type="dxa"/>
            <w:tcBorders>
              <w:bottom w:val="single" w:color="auto" w:sz="12" w:space="0"/>
            </w:tcBorders>
            <w:vAlign w:val="center"/>
          </w:tcPr>
          <w:p w14:paraId="64832BF2">
            <w:pPr>
              <w:adjustRightInd w:val="0"/>
              <w:snapToGrid w:val="0"/>
              <w:spacing w:line="200" w:lineRule="atLeast"/>
              <w:rPr>
                <w:rFonts w:hint="eastAsia" w:ascii="宋体" w:hAnsi="宋体"/>
                <w:szCs w:val="21"/>
              </w:rPr>
            </w:pPr>
            <w:r>
              <w:rPr>
                <w:rFonts w:hint="eastAsia" w:ascii="宋体" w:hAnsi="宋体"/>
                <w:szCs w:val="21"/>
              </w:rPr>
              <w:t>10分</w:t>
            </w:r>
          </w:p>
        </w:tc>
        <w:tc>
          <w:tcPr>
            <w:tcW w:w="756" w:type="dxa"/>
            <w:tcBorders>
              <w:bottom w:val="single" w:color="auto" w:sz="12" w:space="0"/>
            </w:tcBorders>
            <w:vAlign w:val="center"/>
          </w:tcPr>
          <w:p w14:paraId="6EFA7BCB">
            <w:pPr>
              <w:adjustRightInd w:val="0"/>
              <w:snapToGrid w:val="0"/>
              <w:spacing w:line="200" w:lineRule="atLeast"/>
              <w:rPr>
                <w:rFonts w:hint="eastAsia" w:ascii="宋体" w:hAnsi="宋体"/>
                <w:szCs w:val="21"/>
              </w:rPr>
            </w:pPr>
          </w:p>
        </w:tc>
        <w:tc>
          <w:tcPr>
            <w:tcW w:w="899" w:type="dxa"/>
            <w:tcBorders>
              <w:bottom w:val="single" w:color="auto" w:sz="12" w:space="0"/>
            </w:tcBorders>
          </w:tcPr>
          <w:p w14:paraId="38FF0D69">
            <w:pPr>
              <w:jc w:val="center"/>
              <w:rPr>
                <w:rFonts w:ascii="方正书宋简体" w:hAnsi="宋体" w:eastAsia="方正书宋简体" w:cs="宋体"/>
                <w:color w:val="auto"/>
                <w:szCs w:val="21"/>
              </w:rPr>
            </w:pPr>
          </w:p>
        </w:tc>
      </w:tr>
    </w:tbl>
    <w:p w14:paraId="5C8F75DE">
      <w:pPr>
        <w:adjustRightInd w:val="0"/>
        <w:snapToGrid w:val="0"/>
        <w:rPr>
          <w:color w:val="auto"/>
          <w:szCs w:val="21"/>
        </w:rPr>
      </w:pPr>
    </w:p>
    <w:p w14:paraId="6CBE169E">
      <w:pPr>
        <w:adjustRightInd w:val="0"/>
        <w:snapToGrid w:val="0"/>
        <w:rPr>
          <w:color w:val="auto"/>
          <w:szCs w:val="21"/>
        </w:rPr>
      </w:pPr>
    </w:p>
    <w:p w14:paraId="184D7BC1">
      <w:pPr>
        <w:adjustRightInd w:val="0"/>
        <w:snapToGrid w:val="0"/>
        <w:ind w:firstLine="2100" w:firstLineChars="1000"/>
        <w:rPr>
          <w:color w:val="auto"/>
        </w:rPr>
      </w:pPr>
      <w:r>
        <w:rPr>
          <w:rFonts w:hint="eastAsia"/>
          <w:color w:val="auto"/>
          <w:szCs w:val="21"/>
        </w:rPr>
        <w:t>监考教师</w:t>
      </w:r>
      <w:r>
        <w:rPr>
          <w:rFonts w:hint="eastAsia"/>
          <w:color w:val="auto"/>
          <w:szCs w:val="21"/>
          <w:u w:val="single"/>
        </w:rPr>
        <w:t xml:space="preserve">                   </w:t>
      </w:r>
      <w:r>
        <w:rPr>
          <w:rFonts w:hint="eastAsia"/>
          <w:color w:val="auto"/>
          <w:szCs w:val="21"/>
        </w:rPr>
        <w:t>总分</w:t>
      </w:r>
      <w:r>
        <w:rPr>
          <w:rFonts w:hint="eastAsia"/>
          <w:color w:val="auto"/>
          <w:szCs w:val="21"/>
          <w:u w:val="single"/>
        </w:rPr>
        <w:t xml:space="preserve">                   </w:t>
      </w:r>
    </w:p>
    <w:p w14:paraId="7C6A2411">
      <w:pPr>
        <w:adjustRightInd w:val="0"/>
        <w:snapToGrid w:val="0"/>
        <w:ind w:firstLine="2100" w:firstLineChars="1000"/>
        <w:rPr>
          <w:color w:val="auto"/>
        </w:rPr>
      </w:pPr>
    </w:p>
    <w:p w14:paraId="37CFAD53">
      <w:pPr>
        <w:adjustRightInd w:val="0"/>
        <w:snapToGrid w:val="0"/>
      </w:pPr>
    </w:p>
    <w:p w14:paraId="0751CA32">
      <w:pPr>
        <w:spacing w:line="360" w:lineRule="auto"/>
        <w:jc w:val="center"/>
        <w:rPr>
          <w:rFonts w:eastAsia="方正仿宋简体"/>
          <w:spacing w:val="-24"/>
          <w:w w:val="90"/>
          <w:sz w:val="30"/>
          <w:szCs w:val="30"/>
        </w:rPr>
      </w:pPr>
      <w:r>
        <w:rPr>
          <w:rFonts w:hint="eastAsia" w:eastAsia="方正仿宋简体"/>
          <w:spacing w:val="-24"/>
          <w:w w:val="90"/>
          <w:sz w:val="30"/>
          <w:szCs w:val="30"/>
        </w:rPr>
        <w:t>遂宁市</w:t>
      </w:r>
      <w:r>
        <w:rPr>
          <w:rFonts w:eastAsia="方正仿宋简体"/>
          <w:spacing w:val="-24"/>
          <w:w w:val="90"/>
          <w:sz w:val="30"/>
          <w:szCs w:val="30"/>
        </w:rPr>
        <w:t>20</w:t>
      </w:r>
      <w:r>
        <w:rPr>
          <w:rFonts w:hint="eastAsia" w:eastAsia="方正仿宋简体"/>
          <w:spacing w:val="-24"/>
          <w:w w:val="90"/>
          <w:sz w:val="30"/>
          <w:szCs w:val="30"/>
        </w:rPr>
        <w:t>2</w:t>
      </w:r>
      <w:r>
        <w:rPr>
          <w:rFonts w:hint="eastAsia" w:eastAsia="方正仿宋简体"/>
          <w:spacing w:val="-24"/>
          <w:w w:val="90"/>
          <w:sz w:val="30"/>
          <w:szCs w:val="30"/>
          <w:lang w:val="en-US" w:eastAsia="zh-CN"/>
        </w:rPr>
        <w:t>5</w:t>
      </w:r>
      <w:r>
        <w:rPr>
          <w:rFonts w:hint="eastAsia" w:eastAsia="方正仿宋简体"/>
          <w:spacing w:val="-24"/>
          <w:w w:val="90"/>
          <w:sz w:val="30"/>
          <w:szCs w:val="30"/>
        </w:rPr>
        <w:t>年初中毕业生学业考试暨高中阶段学校招生理科实验操作考试评分表</w:t>
      </w:r>
    </w:p>
    <w:p w14:paraId="528FEC1D">
      <w:pPr>
        <w:spacing w:before="156" w:beforeLines="50" w:after="312" w:afterLines="100" w:line="360" w:lineRule="auto"/>
        <w:jc w:val="center"/>
        <w:rPr>
          <w:rFonts w:eastAsia="方正小标宋简体"/>
          <w:sz w:val="32"/>
          <w:szCs w:val="32"/>
        </w:rPr>
      </w:pPr>
      <w:r>
        <w:rPr>
          <w:rFonts w:hint="eastAsia" w:ascii="方正小标宋简体" w:eastAsia="方正小标宋简体"/>
          <w:sz w:val="32"/>
        </w:rPr>
        <w:t>化学试题11</w:t>
      </w:r>
      <w:r>
        <w:rPr>
          <w:rFonts w:ascii="方正小标宋简体" w:eastAsia="方正小标宋简体"/>
          <w:sz w:val="32"/>
        </w:rPr>
        <w:t xml:space="preserve">  </w:t>
      </w:r>
      <w:r>
        <w:rPr>
          <w:rFonts w:hint="eastAsia" w:ascii="方正小标宋简体" w:eastAsia="方正小标宋简体"/>
          <w:sz w:val="32"/>
        </w:rPr>
        <w:t>酸性硫酸铜溶液与氢氧化钠溶液作用</w:t>
      </w:r>
    </w:p>
    <w:p w14:paraId="3C226604">
      <w:pPr>
        <w:adjustRightInd w:val="0"/>
        <w:snapToGrid w:val="0"/>
        <w:spacing w:line="400" w:lineRule="exact"/>
        <w:ind w:firstLine="420" w:firstLineChars="200"/>
        <w:rPr>
          <w:rFonts w:ascii="黑体" w:eastAsia="黑体"/>
        </w:rPr>
      </w:pPr>
      <w:r>
        <w:rPr>
          <w:rFonts w:hint="eastAsia" w:ascii="黑体" w:eastAsia="黑体"/>
        </w:rPr>
        <w:t>一、实验目的：</w:t>
      </w:r>
    </w:p>
    <w:p w14:paraId="750E9D50">
      <w:pPr>
        <w:adjustRightInd w:val="0"/>
        <w:snapToGrid w:val="0"/>
        <w:spacing w:line="400" w:lineRule="exact"/>
        <w:ind w:firstLine="420" w:firstLineChars="200"/>
        <w:rPr>
          <w:rFonts w:eastAsia="方正书宋简体"/>
        </w:rPr>
      </w:pPr>
      <w:r>
        <w:rPr>
          <w:rFonts w:hint="eastAsia" w:eastAsia="方正书宋简体"/>
        </w:rPr>
        <w:t>观察酸性硫酸铜溶液与氢氧化钠溶液的作用。</w:t>
      </w:r>
    </w:p>
    <w:p w14:paraId="1E4F0926">
      <w:pPr>
        <w:adjustRightInd w:val="0"/>
        <w:snapToGrid w:val="0"/>
        <w:spacing w:line="400" w:lineRule="exact"/>
        <w:ind w:firstLine="420" w:firstLineChars="200"/>
        <w:rPr>
          <w:rFonts w:ascii="黑体" w:eastAsia="黑体"/>
        </w:rPr>
      </w:pPr>
      <w:r>
        <w:rPr>
          <w:rFonts w:hint="eastAsia" w:ascii="黑体" w:eastAsia="黑体"/>
        </w:rPr>
        <w:t>二、实验用品：</w:t>
      </w:r>
    </w:p>
    <w:p w14:paraId="15FF3846">
      <w:pPr>
        <w:adjustRightInd w:val="0"/>
        <w:snapToGrid w:val="0"/>
        <w:spacing w:line="400" w:lineRule="exact"/>
        <w:ind w:firstLine="420" w:firstLineChars="200"/>
        <w:rPr>
          <w:rFonts w:hint="eastAsia" w:eastAsia="方正书宋简体"/>
        </w:rPr>
      </w:pPr>
      <w:r>
        <w:rPr>
          <w:rFonts w:hint="eastAsia" w:eastAsia="方正书宋简体"/>
        </w:rPr>
        <w:t>酸性硫酸铜溶液（硫酸铜饱和溶液与</w:t>
      </w:r>
      <w:r>
        <w:rPr>
          <w:rFonts w:eastAsia="方正书宋简体"/>
        </w:rPr>
        <w:t>1:4</w:t>
      </w:r>
      <w:r>
        <w:rPr>
          <w:rFonts w:hint="eastAsia" w:eastAsia="方正书宋简体"/>
        </w:rPr>
        <w:t>的硫酸溶液按</w:t>
      </w:r>
      <w:r>
        <w:rPr>
          <w:rFonts w:eastAsia="方正书宋简体"/>
        </w:rPr>
        <w:t>5:1</w:t>
      </w:r>
      <w:r>
        <w:rPr>
          <w:rFonts w:hint="eastAsia" w:eastAsia="方正书宋简体"/>
        </w:rPr>
        <w:t>配制）、</w:t>
      </w:r>
      <w:r>
        <w:rPr>
          <w:rFonts w:eastAsia="方正书宋简体"/>
        </w:rPr>
        <w:t>10%</w:t>
      </w:r>
      <w:r>
        <w:rPr>
          <w:rFonts w:hint="eastAsia" w:eastAsia="方正书宋简体"/>
        </w:rPr>
        <w:t>氢氧化钠溶液、</w:t>
      </w:r>
    </w:p>
    <w:p w14:paraId="5AE7A6E2">
      <w:pPr>
        <w:adjustRightInd w:val="0"/>
        <w:snapToGrid w:val="0"/>
        <w:spacing w:line="400" w:lineRule="exact"/>
        <w:ind w:firstLine="420" w:firstLineChars="200"/>
        <w:rPr>
          <w:rFonts w:hint="eastAsia" w:eastAsia="方正书宋简体"/>
        </w:rPr>
      </w:pPr>
      <w:r>
        <w:rPr>
          <w:rFonts w:hint="eastAsia" w:eastAsia="方正书宋简体"/>
        </w:rPr>
        <w:t>试管架、试管（</w:t>
      </w:r>
      <w:r>
        <w:rPr>
          <w:rFonts w:hint="eastAsia" w:ascii="Times New Roman" w:hAnsi="Times New Roman" w:eastAsia="方正书宋简体"/>
          <w:szCs w:val="21"/>
        </w:rPr>
        <w:t>Ф</w:t>
      </w:r>
      <w:r>
        <w:rPr>
          <w:rFonts w:eastAsia="方正书宋简体"/>
        </w:rPr>
        <w:t>1</w:t>
      </w:r>
      <w:r>
        <w:rPr>
          <w:rFonts w:hint="eastAsia" w:eastAsia="方正书宋简体"/>
          <w:lang w:val="en-US" w:eastAsia="zh-CN"/>
        </w:rPr>
        <w:t>8</w:t>
      </w:r>
      <w:r>
        <w:rPr>
          <w:rFonts w:eastAsia="方正书宋简体"/>
        </w:rPr>
        <w:t>mm×1</w:t>
      </w:r>
      <w:r>
        <w:rPr>
          <w:rFonts w:hint="eastAsia" w:eastAsia="方正书宋简体"/>
          <w:lang w:val="en-US" w:eastAsia="zh-CN"/>
        </w:rPr>
        <w:t>8</w:t>
      </w:r>
      <w:r>
        <w:rPr>
          <w:rFonts w:eastAsia="方正书宋简体"/>
        </w:rPr>
        <w:t>0mm</w:t>
      </w:r>
      <w:r>
        <w:rPr>
          <w:rFonts w:hint="eastAsia" w:eastAsia="方正书宋简体"/>
        </w:rPr>
        <w:t>）</w:t>
      </w:r>
      <w:r>
        <w:rPr>
          <w:rFonts w:eastAsia="方正书宋简体"/>
        </w:rPr>
        <w:t>1</w:t>
      </w:r>
      <w:r>
        <w:rPr>
          <w:rFonts w:hint="eastAsia" w:eastAsia="方正书宋简体"/>
        </w:rPr>
        <w:t>支、滴管（置于一烧杯中）、试管刷、抹布、废液</w:t>
      </w:r>
    </w:p>
    <w:p w14:paraId="1506C888">
      <w:pPr>
        <w:adjustRightInd w:val="0"/>
        <w:snapToGrid w:val="0"/>
        <w:spacing w:line="400" w:lineRule="exact"/>
        <w:ind w:firstLine="420" w:firstLineChars="200"/>
        <w:rPr>
          <w:rFonts w:eastAsia="方正书宋简体"/>
        </w:rPr>
      </w:pPr>
      <w:r>
        <w:rPr>
          <w:rFonts w:hint="eastAsia" w:eastAsia="方正书宋简体"/>
        </w:rPr>
        <w:t>缸。</w:t>
      </w:r>
    </w:p>
    <w:p w14:paraId="5D824C16">
      <w:pPr>
        <w:adjustRightInd w:val="0"/>
        <w:snapToGrid w:val="0"/>
        <w:spacing w:line="400" w:lineRule="exact"/>
        <w:ind w:firstLine="420" w:firstLineChars="200"/>
        <w:rPr>
          <w:rFonts w:ascii="黑体" w:eastAsia="黑体"/>
        </w:rPr>
      </w:pPr>
      <w:r>
        <w:rPr>
          <w:rFonts w:hint="eastAsia" w:ascii="黑体" w:eastAsia="黑体"/>
        </w:rPr>
        <w:t>三、实验步骤及评分标准：</w:t>
      </w:r>
    </w:p>
    <w:tbl>
      <w:tblPr>
        <w:tblStyle w:val="4"/>
        <w:tblW w:w="84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92"/>
        <w:gridCol w:w="4619"/>
        <w:gridCol w:w="893"/>
        <w:gridCol w:w="755"/>
        <w:gridCol w:w="898"/>
      </w:tblGrid>
      <w:tr w14:paraId="24348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3" w:hRule="exact"/>
          <w:jc w:val="center"/>
        </w:trPr>
        <w:tc>
          <w:tcPr>
            <w:tcW w:w="1292" w:type="dxa"/>
            <w:tcBorders>
              <w:top w:val="single" w:color="auto" w:sz="12" w:space="0"/>
            </w:tcBorders>
            <w:tcMar>
              <w:left w:w="0" w:type="dxa"/>
              <w:right w:w="0" w:type="dxa"/>
            </w:tcMar>
            <w:vAlign w:val="center"/>
          </w:tcPr>
          <w:p w14:paraId="32D056C1">
            <w:pPr>
              <w:adjustRightInd w:val="0"/>
              <w:snapToGrid w:val="0"/>
              <w:spacing w:line="200" w:lineRule="atLeast"/>
              <w:jc w:val="center"/>
              <w:rPr>
                <w:rFonts w:ascii="方正宋黑简体" w:hAnsi="宋体" w:eastAsia="方正宋黑简体"/>
                <w:szCs w:val="21"/>
              </w:rPr>
            </w:pPr>
            <w:r>
              <w:rPr>
                <w:rFonts w:hint="eastAsia" w:ascii="方正宋黑简体" w:hAnsi="宋体" w:eastAsia="方正宋黑简体"/>
                <w:szCs w:val="21"/>
              </w:rPr>
              <w:t>实验步骤</w:t>
            </w:r>
          </w:p>
        </w:tc>
        <w:tc>
          <w:tcPr>
            <w:tcW w:w="4619" w:type="dxa"/>
            <w:tcBorders>
              <w:top w:val="single" w:color="auto" w:sz="12" w:space="0"/>
            </w:tcBorders>
            <w:tcMar>
              <w:left w:w="0" w:type="dxa"/>
              <w:right w:w="0" w:type="dxa"/>
            </w:tcMar>
            <w:vAlign w:val="center"/>
          </w:tcPr>
          <w:p w14:paraId="589DEDA4">
            <w:pPr>
              <w:adjustRightInd w:val="0"/>
              <w:snapToGrid w:val="0"/>
              <w:spacing w:line="200" w:lineRule="atLeast"/>
              <w:jc w:val="center"/>
              <w:rPr>
                <w:rFonts w:ascii="方正宋黑简体" w:hAnsi="宋体" w:eastAsia="方正宋黑简体"/>
                <w:szCs w:val="21"/>
              </w:rPr>
            </w:pPr>
            <w:r>
              <w:rPr>
                <w:rFonts w:hint="eastAsia" w:ascii="方正宋黑简体" w:hAnsi="宋体" w:eastAsia="方正宋黑简体"/>
                <w:szCs w:val="21"/>
              </w:rPr>
              <w:t>操</w:t>
            </w:r>
            <w:r>
              <w:rPr>
                <w:rFonts w:ascii="方正宋黑简体" w:hAnsi="宋体" w:eastAsia="方正宋黑简体"/>
                <w:szCs w:val="21"/>
              </w:rPr>
              <w:t xml:space="preserve"> </w:t>
            </w:r>
            <w:r>
              <w:rPr>
                <w:rFonts w:hint="eastAsia" w:ascii="方正宋黑简体" w:hAnsi="宋体" w:eastAsia="方正宋黑简体"/>
                <w:szCs w:val="21"/>
              </w:rPr>
              <w:t>作</w:t>
            </w:r>
            <w:r>
              <w:rPr>
                <w:rFonts w:ascii="方正宋黑简体" w:hAnsi="宋体" w:eastAsia="方正宋黑简体"/>
                <w:szCs w:val="21"/>
              </w:rPr>
              <w:t xml:space="preserve"> </w:t>
            </w:r>
            <w:r>
              <w:rPr>
                <w:rFonts w:hint="eastAsia" w:ascii="方正宋黑简体" w:hAnsi="宋体" w:eastAsia="方正宋黑简体"/>
                <w:szCs w:val="21"/>
              </w:rPr>
              <w:t>要</w:t>
            </w:r>
            <w:r>
              <w:rPr>
                <w:rFonts w:ascii="方正宋黑简体" w:hAnsi="宋体" w:eastAsia="方正宋黑简体"/>
                <w:szCs w:val="21"/>
              </w:rPr>
              <w:t xml:space="preserve"> </w:t>
            </w:r>
            <w:r>
              <w:rPr>
                <w:rFonts w:hint="eastAsia" w:ascii="方正宋黑简体" w:hAnsi="宋体" w:eastAsia="方正宋黑简体"/>
                <w:szCs w:val="21"/>
              </w:rPr>
              <w:t>求</w:t>
            </w:r>
            <w:r>
              <w:rPr>
                <w:rFonts w:ascii="方正宋黑简体" w:hAnsi="宋体" w:eastAsia="方正宋黑简体"/>
                <w:szCs w:val="21"/>
              </w:rPr>
              <w:t xml:space="preserve"> </w:t>
            </w:r>
            <w:r>
              <w:rPr>
                <w:rFonts w:hint="eastAsia" w:ascii="方正宋黑简体" w:hAnsi="宋体" w:eastAsia="方正宋黑简体"/>
                <w:szCs w:val="21"/>
              </w:rPr>
              <w:t>及</w:t>
            </w:r>
            <w:r>
              <w:rPr>
                <w:rFonts w:ascii="方正宋黑简体" w:hAnsi="宋体" w:eastAsia="方正宋黑简体"/>
                <w:szCs w:val="21"/>
              </w:rPr>
              <w:t xml:space="preserve"> </w:t>
            </w:r>
            <w:r>
              <w:rPr>
                <w:rFonts w:hint="eastAsia" w:ascii="方正宋黑简体" w:hAnsi="宋体" w:eastAsia="方正宋黑简体"/>
                <w:szCs w:val="21"/>
              </w:rPr>
              <w:t>评</w:t>
            </w:r>
            <w:r>
              <w:rPr>
                <w:rFonts w:ascii="方正宋黑简体" w:hAnsi="宋体" w:eastAsia="方正宋黑简体"/>
                <w:szCs w:val="21"/>
              </w:rPr>
              <w:t xml:space="preserve"> </w:t>
            </w:r>
            <w:r>
              <w:rPr>
                <w:rFonts w:hint="eastAsia" w:ascii="方正宋黑简体" w:hAnsi="宋体" w:eastAsia="方正宋黑简体"/>
                <w:szCs w:val="21"/>
              </w:rPr>
              <w:t>分</w:t>
            </w:r>
            <w:r>
              <w:rPr>
                <w:rFonts w:ascii="方正宋黑简体" w:hAnsi="宋体" w:eastAsia="方正宋黑简体"/>
                <w:szCs w:val="21"/>
              </w:rPr>
              <w:t xml:space="preserve"> </w:t>
            </w:r>
            <w:r>
              <w:rPr>
                <w:rFonts w:hint="eastAsia" w:ascii="方正宋黑简体" w:hAnsi="宋体" w:eastAsia="方正宋黑简体"/>
                <w:szCs w:val="21"/>
              </w:rPr>
              <w:t>标</w:t>
            </w:r>
            <w:r>
              <w:rPr>
                <w:rFonts w:ascii="方正宋黑简体" w:hAnsi="宋体" w:eastAsia="方正宋黑简体"/>
                <w:szCs w:val="21"/>
              </w:rPr>
              <w:t xml:space="preserve"> </w:t>
            </w:r>
            <w:r>
              <w:rPr>
                <w:rFonts w:hint="eastAsia" w:ascii="方正宋黑简体" w:hAnsi="宋体" w:eastAsia="方正宋黑简体"/>
                <w:szCs w:val="21"/>
              </w:rPr>
              <w:t>准</w:t>
            </w:r>
          </w:p>
        </w:tc>
        <w:tc>
          <w:tcPr>
            <w:tcW w:w="893" w:type="dxa"/>
            <w:tcBorders>
              <w:top w:val="single" w:color="auto" w:sz="12" w:space="0"/>
            </w:tcBorders>
            <w:tcMar>
              <w:left w:w="0" w:type="dxa"/>
              <w:right w:w="0" w:type="dxa"/>
            </w:tcMar>
            <w:vAlign w:val="center"/>
          </w:tcPr>
          <w:p w14:paraId="229FC996">
            <w:pPr>
              <w:adjustRightInd w:val="0"/>
              <w:snapToGrid w:val="0"/>
              <w:spacing w:line="200" w:lineRule="atLeast"/>
              <w:jc w:val="center"/>
              <w:rPr>
                <w:rFonts w:ascii="方正宋黑简体" w:hAnsi="宋体" w:eastAsia="方正宋黑简体"/>
                <w:szCs w:val="21"/>
              </w:rPr>
            </w:pPr>
            <w:r>
              <w:rPr>
                <w:rFonts w:hint="eastAsia" w:ascii="方正宋黑简体" w:hAnsi="宋体" w:eastAsia="方正宋黑简体"/>
                <w:szCs w:val="21"/>
              </w:rPr>
              <w:t>分值</w:t>
            </w:r>
          </w:p>
        </w:tc>
        <w:tc>
          <w:tcPr>
            <w:tcW w:w="755" w:type="dxa"/>
            <w:tcBorders>
              <w:top w:val="single" w:color="auto" w:sz="12" w:space="0"/>
            </w:tcBorders>
            <w:tcMar>
              <w:left w:w="0" w:type="dxa"/>
              <w:right w:w="0" w:type="dxa"/>
            </w:tcMar>
            <w:vAlign w:val="center"/>
          </w:tcPr>
          <w:p w14:paraId="146CF1C5">
            <w:pPr>
              <w:adjustRightInd w:val="0"/>
              <w:snapToGrid w:val="0"/>
              <w:spacing w:line="200" w:lineRule="atLeast"/>
              <w:jc w:val="center"/>
              <w:rPr>
                <w:rFonts w:ascii="方正宋黑简体" w:hAnsi="宋体" w:eastAsia="方正宋黑简体"/>
                <w:szCs w:val="21"/>
              </w:rPr>
            </w:pPr>
            <w:r>
              <w:rPr>
                <w:rFonts w:hint="eastAsia" w:ascii="方正宋黑简体" w:hAnsi="宋体" w:eastAsia="方正宋黑简体"/>
                <w:szCs w:val="21"/>
              </w:rPr>
              <w:t>得分</w:t>
            </w:r>
          </w:p>
        </w:tc>
        <w:tc>
          <w:tcPr>
            <w:tcW w:w="898" w:type="dxa"/>
            <w:tcBorders>
              <w:top w:val="single" w:color="auto" w:sz="12" w:space="0"/>
            </w:tcBorders>
            <w:tcMar>
              <w:left w:w="0" w:type="dxa"/>
              <w:right w:w="0" w:type="dxa"/>
            </w:tcMar>
            <w:vAlign w:val="center"/>
          </w:tcPr>
          <w:p w14:paraId="28AA70F3">
            <w:pPr>
              <w:adjustRightInd w:val="0"/>
              <w:snapToGrid w:val="0"/>
              <w:spacing w:line="200" w:lineRule="atLeast"/>
              <w:jc w:val="center"/>
              <w:rPr>
                <w:rFonts w:ascii="方正宋黑简体" w:hAnsi="宋体" w:eastAsia="方正宋黑简体"/>
                <w:szCs w:val="21"/>
              </w:rPr>
            </w:pPr>
            <w:r>
              <w:rPr>
                <w:rFonts w:hint="eastAsia" w:ascii="方正宋黑简体" w:hAnsi="宋体" w:eastAsia="方正宋黑简体"/>
                <w:szCs w:val="21"/>
              </w:rPr>
              <w:t>备注</w:t>
            </w:r>
          </w:p>
        </w:tc>
      </w:tr>
      <w:tr w14:paraId="71B6EF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92" w:type="dxa"/>
            <w:tcMar>
              <w:left w:w="57" w:type="dxa"/>
              <w:right w:w="57" w:type="dxa"/>
            </w:tcMar>
            <w:vAlign w:val="center"/>
          </w:tcPr>
          <w:p w14:paraId="159E502C">
            <w:pPr>
              <w:numPr>
                <w:ilvl w:val="0"/>
                <w:numId w:val="18"/>
              </w:numPr>
              <w:adjustRightInd w:val="0"/>
              <w:snapToGrid w:val="0"/>
              <w:spacing w:line="200" w:lineRule="atLeast"/>
              <w:rPr>
                <w:rFonts w:eastAsia="方正书宋简体"/>
                <w:szCs w:val="21"/>
              </w:rPr>
            </w:pPr>
            <w:r>
              <w:rPr>
                <w:rFonts w:hint="eastAsia" w:eastAsia="方正书宋简体"/>
                <w:szCs w:val="21"/>
              </w:rPr>
              <w:t>检查仪器和药品。</w:t>
            </w:r>
          </w:p>
        </w:tc>
        <w:tc>
          <w:tcPr>
            <w:tcW w:w="4619" w:type="dxa"/>
            <w:tcMar>
              <w:left w:w="57" w:type="dxa"/>
              <w:right w:w="57" w:type="dxa"/>
            </w:tcMar>
            <w:vAlign w:val="center"/>
          </w:tcPr>
          <w:p w14:paraId="0939D349">
            <w:pPr>
              <w:adjustRightInd w:val="0"/>
              <w:snapToGrid w:val="0"/>
              <w:spacing w:line="200" w:lineRule="atLeast"/>
              <w:rPr>
                <w:rFonts w:eastAsia="方正书宋简体"/>
                <w:szCs w:val="21"/>
              </w:rPr>
            </w:pPr>
            <w:r>
              <w:rPr>
                <w:rFonts w:hint="eastAsia" w:eastAsia="方正书宋简体"/>
                <w:szCs w:val="21"/>
              </w:rPr>
              <w:t>按实验用品清单清点、检查实验用品。（</w:t>
            </w:r>
            <w:r>
              <w:rPr>
                <w:rFonts w:eastAsia="方正书宋简体"/>
                <w:szCs w:val="21"/>
              </w:rPr>
              <w:t>1</w:t>
            </w:r>
            <w:r>
              <w:rPr>
                <w:rFonts w:hint="eastAsia" w:eastAsia="方正书宋简体"/>
                <w:szCs w:val="21"/>
              </w:rPr>
              <w:t>分）</w:t>
            </w:r>
          </w:p>
        </w:tc>
        <w:tc>
          <w:tcPr>
            <w:tcW w:w="893" w:type="dxa"/>
            <w:tcMar>
              <w:left w:w="0" w:type="dxa"/>
              <w:right w:w="0" w:type="dxa"/>
            </w:tcMar>
            <w:vAlign w:val="center"/>
          </w:tcPr>
          <w:p w14:paraId="79A22016">
            <w:pPr>
              <w:adjustRightInd w:val="0"/>
              <w:snapToGrid w:val="0"/>
              <w:spacing w:line="200" w:lineRule="atLeast"/>
              <w:jc w:val="center"/>
              <w:rPr>
                <w:rFonts w:eastAsia="方正书宋简体"/>
                <w:szCs w:val="21"/>
              </w:rPr>
            </w:pPr>
            <w:r>
              <w:rPr>
                <w:rFonts w:eastAsia="方正书宋简体"/>
                <w:szCs w:val="21"/>
              </w:rPr>
              <w:t>1</w:t>
            </w:r>
            <w:r>
              <w:rPr>
                <w:rFonts w:hint="eastAsia" w:eastAsia="方正书宋简体"/>
                <w:szCs w:val="21"/>
              </w:rPr>
              <w:t>分</w:t>
            </w:r>
          </w:p>
        </w:tc>
        <w:tc>
          <w:tcPr>
            <w:tcW w:w="755" w:type="dxa"/>
            <w:tcMar>
              <w:left w:w="0" w:type="dxa"/>
              <w:right w:w="0" w:type="dxa"/>
            </w:tcMar>
            <w:vAlign w:val="center"/>
          </w:tcPr>
          <w:p w14:paraId="12177CA6">
            <w:pPr>
              <w:adjustRightInd w:val="0"/>
              <w:snapToGrid w:val="0"/>
              <w:spacing w:line="200" w:lineRule="atLeast"/>
              <w:rPr>
                <w:rFonts w:eastAsia="方正书宋简体"/>
                <w:szCs w:val="21"/>
              </w:rPr>
            </w:pPr>
          </w:p>
        </w:tc>
        <w:tc>
          <w:tcPr>
            <w:tcW w:w="898" w:type="dxa"/>
            <w:tcMar>
              <w:left w:w="0" w:type="dxa"/>
              <w:right w:w="0" w:type="dxa"/>
            </w:tcMar>
            <w:vAlign w:val="center"/>
          </w:tcPr>
          <w:p w14:paraId="27216CC6">
            <w:pPr>
              <w:adjustRightInd w:val="0"/>
              <w:snapToGrid w:val="0"/>
              <w:spacing w:line="200" w:lineRule="atLeast"/>
              <w:rPr>
                <w:rFonts w:ascii="方正书宋简体" w:hAnsi="宋体" w:eastAsia="方正书宋简体"/>
                <w:szCs w:val="21"/>
              </w:rPr>
            </w:pPr>
          </w:p>
        </w:tc>
      </w:tr>
      <w:tr w14:paraId="46D238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1" w:hRule="atLeast"/>
          <w:jc w:val="center"/>
        </w:trPr>
        <w:tc>
          <w:tcPr>
            <w:tcW w:w="1292" w:type="dxa"/>
            <w:tcMar>
              <w:left w:w="57" w:type="dxa"/>
              <w:right w:w="57" w:type="dxa"/>
            </w:tcMar>
            <w:vAlign w:val="center"/>
          </w:tcPr>
          <w:p w14:paraId="1C231979">
            <w:pPr>
              <w:numPr>
                <w:ilvl w:val="0"/>
                <w:numId w:val="18"/>
              </w:numPr>
              <w:adjustRightInd w:val="0"/>
              <w:snapToGrid w:val="0"/>
              <w:spacing w:line="200" w:lineRule="atLeast"/>
              <w:ind w:left="0" w:leftChars="0" w:firstLine="0" w:firstLineChars="0"/>
              <w:rPr>
                <w:rFonts w:eastAsia="方正书宋简体"/>
                <w:szCs w:val="21"/>
              </w:rPr>
            </w:pPr>
            <w:r>
              <w:rPr>
                <w:rFonts w:hint="eastAsia" w:eastAsia="方正书宋简体"/>
                <w:szCs w:val="21"/>
              </w:rPr>
              <w:t>向试管中倒入酸性硫酸铜溶液。</w:t>
            </w:r>
          </w:p>
        </w:tc>
        <w:tc>
          <w:tcPr>
            <w:tcW w:w="4619" w:type="dxa"/>
            <w:tcMar>
              <w:left w:w="57" w:type="dxa"/>
              <w:right w:w="57" w:type="dxa"/>
            </w:tcMar>
            <w:vAlign w:val="center"/>
          </w:tcPr>
          <w:p w14:paraId="35C9AB07">
            <w:pPr>
              <w:numPr>
                <w:ilvl w:val="0"/>
                <w:numId w:val="19"/>
              </w:numPr>
              <w:adjustRightInd w:val="0"/>
              <w:snapToGrid w:val="0"/>
              <w:spacing w:line="200" w:lineRule="atLeast"/>
              <w:rPr>
                <w:rFonts w:eastAsia="方正书宋简体"/>
                <w:szCs w:val="21"/>
              </w:rPr>
            </w:pPr>
            <w:r>
              <w:rPr>
                <w:rFonts w:hint="eastAsia" w:eastAsia="方正书宋简体"/>
                <w:szCs w:val="21"/>
              </w:rPr>
              <w:t>持拿试管正确。（</w:t>
            </w:r>
            <w:r>
              <w:rPr>
                <w:rFonts w:eastAsia="方正书宋简体"/>
                <w:szCs w:val="21"/>
              </w:rPr>
              <w:t>0.5</w:t>
            </w:r>
            <w:r>
              <w:rPr>
                <w:rFonts w:hint="eastAsia" w:eastAsia="方正书宋简体"/>
                <w:szCs w:val="21"/>
              </w:rPr>
              <w:t>分）</w:t>
            </w:r>
          </w:p>
          <w:p w14:paraId="05808699">
            <w:pPr>
              <w:numPr>
                <w:ilvl w:val="0"/>
                <w:numId w:val="19"/>
              </w:numPr>
              <w:adjustRightInd w:val="0"/>
              <w:snapToGrid w:val="0"/>
              <w:spacing w:line="200" w:lineRule="atLeast"/>
              <w:ind w:left="0" w:leftChars="0" w:firstLine="0" w:firstLineChars="0"/>
              <w:rPr>
                <w:rFonts w:eastAsia="方正书宋简体"/>
                <w:szCs w:val="21"/>
              </w:rPr>
            </w:pPr>
            <w:r>
              <w:rPr>
                <w:rFonts w:hint="eastAsia" w:eastAsia="方正书宋简体"/>
                <w:szCs w:val="21"/>
              </w:rPr>
              <w:t>瓶塞倒放，持拿试剂瓶正确，倾倒无洒落。</w:t>
            </w:r>
          </w:p>
          <w:p w14:paraId="4AE2952C">
            <w:pPr>
              <w:adjustRightInd w:val="0"/>
              <w:snapToGrid w:val="0"/>
              <w:spacing w:line="200" w:lineRule="atLeast"/>
              <w:rPr>
                <w:rFonts w:eastAsia="方正书宋简体"/>
                <w:szCs w:val="21"/>
              </w:rPr>
            </w:pPr>
            <w:r>
              <w:rPr>
                <w:rFonts w:hint="eastAsia" w:eastAsia="方正书宋简体"/>
                <w:szCs w:val="21"/>
              </w:rPr>
              <w:t>（</w:t>
            </w:r>
            <w:r>
              <w:rPr>
                <w:rFonts w:eastAsia="方正书宋简体"/>
                <w:szCs w:val="21"/>
              </w:rPr>
              <w:t>1</w:t>
            </w:r>
            <w:r>
              <w:rPr>
                <w:rFonts w:hint="eastAsia" w:eastAsia="方正书宋简体"/>
                <w:szCs w:val="21"/>
              </w:rPr>
              <w:t>分）</w:t>
            </w:r>
          </w:p>
          <w:p w14:paraId="18C7921C">
            <w:pPr>
              <w:numPr>
                <w:ilvl w:val="0"/>
                <w:numId w:val="19"/>
              </w:numPr>
              <w:adjustRightInd w:val="0"/>
              <w:snapToGrid w:val="0"/>
              <w:spacing w:line="200" w:lineRule="atLeast"/>
              <w:ind w:left="0" w:leftChars="0" w:firstLine="0" w:firstLineChars="0"/>
              <w:rPr>
                <w:rFonts w:eastAsia="方正书宋简体"/>
                <w:szCs w:val="21"/>
              </w:rPr>
            </w:pPr>
            <w:r>
              <w:rPr>
                <w:rFonts w:hint="eastAsia" w:eastAsia="方正书宋简体"/>
                <w:szCs w:val="21"/>
              </w:rPr>
              <w:t>倒入约</w:t>
            </w:r>
            <w:r>
              <w:rPr>
                <w:rFonts w:eastAsia="方正书宋简体"/>
                <w:szCs w:val="21"/>
              </w:rPr>
              <w:t>2m</w:t>
            </w:r>
            <w:r>
              <w:rPr>
                <w:rFonts w:hint="eastAsia" w:eastAsia="方正书宋简体"/>
                <w:szCs w:val="21"/>
              </w:rPr>
              <w:t>L溶液。（</w:t>
            </w:r>
            <w:r>
              <w:rPr>
                <w:rFonts w:eastAsia="方正书宋简体"/>
                <w:szCs w:val="21"/>
              </w:rPr>
              <w:t>0.5</w:t>
            </w:r>
            <w:r>
              <w:rPr>
                <w:rFonts w:hint="eastAsia" w:eastAsia="方正书宋简体"/>
                <w:szCs w:val="21"/>
              </w:rPr>
              <w:t>分）</w:t>
            </w:r>
          </w:p>
        </w:tc>
        <w:tc>
          <w:tcPr>
            <w:tcW w:w="893" w:type="dxa"/>
            <w:tcMar>
              <w:left w:w="0" w:type="dxa"/>
              <w:right w:w="0" w:type="dxa"/>
            </w:tcMar>
            <w:vAlign w:val="center"/>
          </w:tcPr>
          <w:p w14:paraId="51A2E6BE">
            <w:pPr>
              <w:adjustRightInd w:val="0"/>
              <w:snapToGrid w:val="0"/>
              <w:spacing w:line="200" w:lineRule="atLeast"/>
              <w:jc w:val="center"/>
              <w:rPr>
                <w:rFonts w:eastAsia="方正书宋简体"/>
                <w:szCs w:val="21"/>
              </w:rPr>
            </w:pPr>
            <w:r>
              <w:rPr>
                <w:rFonts w:eastAsia="方正书宋简体"/>
                <w:szCs w:val="21"/>
              </w:rPr>
              <w:t>2</w:t>
            </w:r>
            <w:r>
              <w:rPr>
                <w:rFonts w:hint="eastAsia" w:eastAsia="方正书宋简体"/>
                <w:szCs w:val="21"/>
              </w:rPr>
              <w:t>分</w:t>
            </w:r>
          </w:p>
        </w:tc>
        <w:tc>
          <w:tcPr>
            <w:tcW w:w="755" w:type="dxa"/>
            <w:tcMar>
              <w:left w:w="0" w:type="dxa"/>
              <w:right w:w="0" w:type="dxa"/>
            </w:tcMar>
            <w:vAlign w:val="center"/>
          </w:tcPr>
          <w:p w14:paraId="4B453836">
            <w:pPr>
              <w:adjustRightInd w:val="0"/>
              <w:snapToGrid w:val="0"/>
              <w:spacing w:line="200" w:lineRule="atLeast"/>
              <w:rPr>
                <w:rFonts w:eastAsia="方正书宋简体"/>
                <w:szCs w:val="21"/>
              </w:rPr>
            </w:pPr>
          </w:p>
        </w:tc>
        <w:tc>
          <w:tcPr>
            <w:tcW w:w="898" w:type="dxa"/>
            <w:tcMar>
              <w:left w:w="0" w:type="dxa"/>
              <w:right w:w="0" w:type="dxa"/>
            </w:tcMar>
            <w:vAlign w:val="center"/>
          </w:tcPr>
          <w:p w14:paraId="446206EA">
            <w:pPr>
              <w:adjustRightInd w:val="0"/>
              <w:snapToGrid w:val="0"/>
              <w:spacing w:line="200" w:lineRule="atLeast"/>
              <w:rPr>
                <w:rFonts w:ascii="方正书宋简体" w:hAnsi="宋体" w:eastAsia="方正书宋简体"/>
                <w:szCs w:val="21"/>
              </w:rPr>
            </w:pPr>
          </w:p>
        </w:tc>
      </w:tr>
      <w:tr w14:paraId="3A0958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92" w:type="dxa"/>
            <w:tcMar>
              <w:left w:w="57" w:type="dxa"/>
              <w:right w:w="57" w:type="dxa"/>
            </w:tcMar>
            <w:vAlign w:val="center"/>
          </w:tcPr>
          <w:p w14:paraId="0C8A85AA">
            <w:pPr>
              <w:numPr>
                <w:ilvl w:val="0"/>
                <w:numId w:val="18"/>
              </w:numPr>
              <w:adjustRightInd w:val="0"/>
              <w:snapToGrid w:val="0"/>
              <w:spacing w:line="200" w:lineRule="atLeast"/>
              <w:ind w:left="0" w:leftChars="0" w:firstLine="0" w:firstLineChars="0"/>
              <w:rPr>
                <w:rFonts w:eastAsia="方正书宋简体"/>
                <w:szCs w:val="21"/>
              </w:rPr>
            </w:pPr>
            <w:r>
              <w:rPr>
                <w:rFonts w:hint="eastAsia" w:eastAsia="方正书宋简体"/>
                <w:szCs w:val="21"/>
              </w:rPr>
              <w:t>向酸性硫酸铜溶液滴加</w:t>
            </w:r>
            <w:r>
              <w:rPr>
                <w:rFonts w:eastAsia="方正书宋简体"/>
                <w:szCs w:val="21"/>
              </w:rPr>
              <w:t>2</w:t>
            </w:r>
            <w:r>
              <w:rPr>
                <w:rFonts w:hint="eastAsia" w:eastAsia="方正书宋简体"/>
                <w:szCs w:val="21"/>
              </w:rPr>
              <w:t>～</w:t>
            </w:r>
            <w:r>
              <w:rPr>
                <w:rFonts w:eastAsia="方正书宋简体"/>
                <w:szCs w:val="21"/>
              </w:rPr>
              <w:t>3</w:t>
            </w:r>
            <w:r>
              <w:rPr>
                <w:rFonts w:hint="eastAsia" w:eastAsia="方正书宋简体"/>
                <w:szCs w:val="21"/>
              </w:rPr>
              <w:t>滴氢氧化钠溶液</w:t>
            </w:r>
          </w:p>
        </w:tc>
        <w:tc>
          <w:tcPr>
            <w:tcW w:w="4619" w:type="dxa"/>
            <w:tcMar>
              <w:left w:w="57" w:type="dxa"/>
              <w:right w:w="57" w:type="dxa"/>
            </w:tcMar>
            <w:vAlign w:val="center"/>
          </w:tcPr>
          <w:p w14:paraId="38E06BD6">
            <w:pPr>
              <w:adjustRightInd w:val="0"/>
              <w:snapToGrid w:val="0"/>
              <w:spacing w:line="200" w:lineRule="atLeast"/>
              <w:rPr>
                <w:rFonts w:eastAsia="方正书宋简体"/>
                <w:szCs w:val="21"/>
              </w:rPr>
            </w:pPr>
            <w:r>
              <w:rPr>
                <w:rFonts w:hint="eastAsia" w:eastAsia="方正书宋简体"/>
                <w:szCs w:val="21"/>
              </w:rPr>
              <w:t>持拿滴管正确，悬空滴加</w:t>
            </w:r>
            <w:r>
              <w:rPr>
                <w:rFonts w:eastAsia="方正书宋简体"/>
                <w:szCs w:val="21"/>
              </w:rPr>
              <w:t>2</w:t>
            </w:r>
            <w:r>
              <w:rPr>
                <w:rFonts w:hint="eastAsia" w:eastAsia="方正书宋简体"/>
                <w:szCs w:val="21"/>
              </w:rPr>
              <w:t>～</w:t>
            </w:r>
            <w:r>
              <w:rPr>
                <w:rFonts w:eastAsia="方正书宋简体"/>
                <w:szCs w:val="21"/>
              </w:rPr>
              <w:t>3</w:t>
            </w:r>
            <w:r>
              <w:rPr>
                <w:rFonts w:hint="eastAsia" w:eastAsia="方正书宋简体"/>
                <w:szCs w:val="21"/>
              </w:rPr>
              <w:t>滴氢氧化钠溶液。（</w:t>
            </w:r>
            <w:r>
              <w:rPr>
                <w:rFonts w:eastAsia="方正书宋简体"/>
                <w:szCs w:val="21"/>
              </w:rPr>
              <w:t>1</w:t>
            </w:r>
            <w:r>
              <w:rPr>
                <w:rFonts w:hint="eastAsia" w:eastAsia="方正书宋简体"/>
                <w:szCs w:val="21"/>
              </w:rPr>
              <w:t>分）</w:t>
            </w:r>
          </w:p>
        </w:tc>
        <w:tc>
          <w:tcPr>
            <w:tcW w:w="893" w:type="dxa"/>
            <w:tcMar>
              <w:left w:w="0" w:type="dxa"/>
              <w:right w:w="0" w:type="dxa"/>
            </w:tcMar>
            <w:vAlign w:val="center"/>
          </w:tcPr>
          <w:p w14:paraId="523748DE">
            <w:pPr>
              <w:adjustRightInd w:val="0"/>
              <w:snapToGrid w:val="0"/>
              <w:spacing w:line="200" w:lineRule="atLeast"/>
              <w:jc w:val="center"/>
              <w:rPr>
                <w:rFonts w:eastAsia="方正书宋简体"/>
                <w:szCs w:val="21"/>
              </w:rPr>
            </w:pPr>
            <w:r>
              <w:rPr>
                <w:rFonts w:eastAsia="方正书宋简体"/>
                <w:szCs w:val="21"/>
              </w:rPr>
              <w:t>1</w:t>
            </w:r>
            <w:r>
              <w:rPr>
                <w:rFonts w:hint="eastAsia" w:eastAsia="方正书宋简体"/>
                <w:szCs w:val="21"/>
              </w:rPr>
              <w:t>分</w:t>
            </w:r>
          </w:p>
        </w:tc>
        <w:tc>
          <w:tcPr>
            <w:tcW w:w="755" w:type="dxa"/>
            <w:tcMar>
              <w:left w:w="0" w:type="dxa"/>
              <w:right w:w="0" w:type="dxa"/>
            </w:tcMar>
            <w:vAlign w:val="center"/>
          </w:tcPr>
          <w:p w14:paraId="2ED21A83">
            <w:pPr>
              <w:adjustRightInd w:val="0"/>
              <w:snapToGrid w:val="0"/>
              <w:spacing w:line="200" w:lineRule="atLeast"/>
              <w:rPr>
                <w:rFonts w:eastAsia="方正书宋简体"/>
                <w:szCs w:val="21"/>
              </w:rPr>
            </w:pPr>
          </w:p>
        </w:tc>
        <w:tc>
          <w:tcPr>
            <w:tcW w:w="898" w:type="dxa"/>
            <w:tcMar>
              <w:left w:w="0" w:type="dxa"/>
              <w:right w:w="0" w:type="dxa"/>
            </w:tcMar>
            <w:vAlign w:val="center"/>
          </w:tcPr>
          <w:p w14:paraId="2AE9A90E">
            <w:pPr>
              <w:adjustRightInd w:val="0"/>
              <w:snapToGrid w:val="0"/>
              <w:spacing w:line="200" w:lineRule="atLeast"/>
              <w:rPr>
                <w:rFonts w:ascii="方正书宋简体" w:hAnsi="宋体" w:eastAsia="方正书宋简体"/>
                <w:szCs w:val="21"/>
              </w:rPr>
            </w:pPr>
          </w:p>
        </w:tc>
      </w:tr>
      <w:tr w14:paraId="7A45B9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1292" w:type="dxa"/>
            <w:tcMar>
              <w:left w:w="57" w:type="dxa"/>
              <w:right w:w="57" w:type="dxa"/>
            </w:tcMar>
            <w:vAlign w:val="center"/>
          </w:tcPr>
          <w:p w14:paraId="69DC7C12">
            <w:pPr>
              <w:numPr>
                <w:ilvl w:val="0"/>
                <w:numId w:val="18"/>
              </w:numPr>
              <w:adjustRightInd w:val="0"/>
              <w:snapToGrid w:val="0"/>
              <w:spacing w:line="200" w:lineRule="atLeast"/>
              <w:ind w:left="0" w:leftChars="0" w:firstLine="0" w:firstLineChars="0"/>
              <w:rPr>
                <w:rFonts w:eastAsia="方正书宋简体"/>
                <w:szCs w:val="21"/>
              </w:rPr>
            </w:pPr>
            <w:r>
              <w:rPr>
                <w:rFonts w:hint="eastAsia" w:eastAsia="方正书宋简体"/>
                <w:szCs w:val="21"/>
              </w:rPr>
              <w:t>向试管中倒入氢氧化钠溶液至产生沉淀。</w:t>
            </w:r>
          </w:p>
        </w:tc>
        <w:tc>
          <w:tcPr>
            <w:tcW w:w="4619" w:type="dxa"/>
            <w:tcMar>
              <w:left w:w="57" w:type="dxa"/>
              <w:right w:w="57" w:type="dxa"/>
            </w:tcMar>
            <w:vAlign w:val="center"/>
          </w:tcPr>
          <w:p w14:paraId="23934275">
            <w:pPr>
              <w:adjustRightInd w:val="0"/>
              <w:snapToGrid w:val="0"/>
              <w:spacing w:line="200" w:lineRule="atLeast"/>
              <w:rPr>
                <w:rFonts w:eastAsia="方正书宋简体"/>
                <w:szCs w:val="21"/>
              </w:rPr>
            </w:pPr>
            <w:r>
              <w:rPr>
                <w:rFonts w:hint="eastAsia" w:eastAsia="方正书宋简体"/>
                <w:szCs w:val="21"/>
              </w:rPr>
              <w:t>持拿试管正确，瓶塞倒放，持拿试剂瓶正确，倾倒无洒落，至产生沉淀</w:t>
            </w:r>
            <w:r>
              <w:rPr>
                <w:rFonts w:hint="eastAsia" w:eastAsia="方正书宋简体"/>
                <w:szCs w:val="21"/>
                <w:lang w:eastAsia="zh-CN"/>
              </w:rPr>
              <w:t>；</w:t>
            </w:r>
            <w:r>
              <w:rPr>
                <w:rFonts w:hint="eastAsia" w:eastAsia="方正书宋简体"/>
                <w:color w:val="auto"/>
                <w:szCs w:val="21"/>
                <w:lang w:val="en-US" w:eastAsia="zh-CN"/>
              </w:rPr>
              <w:t>盖上瓶塞</w:t>
            </w:r>
            <w:r>
              <w:rPr>
                <w:rFonts w:hint="eastAsia" w:eastAsia="方正书宋简体"/>
                <w:szCs w:val="21"/>
              </w:rPr>
              <w:t>。（</w:t>
            </w:r>
            <w:r>
              <w:rPr>
                <w:rFonts w:eastAsia="方正书宋简体"/>
                <w:szCs w:val="21"/>
              </w:rPr>
              <w:t>1</w:t>
            </w:r>
            <w:r>
              <w:rPr>
                <w:rFonts w:hint="eastAsia" w:eastAsia="方正书宋简体"/>
                <w:szCs w:val="21"/>
              </w:rPr>
              <w:t>分）</w:t>
            </w:r>
          </w:p>
        </w:tc>
        <w:tc>
          <w:tcPr>
            <w:tcW w:w="893" w:type="dxa"/>
            <w:tcMar>
              <w:left w:w="0" w:type="dxa"/>
              <w:right w:w="0" w:type="dxa"/>
            </w:tcMar>
            <w:vAlign w:val="center"/>
          </w:tcPr>
          <w:p w14:paraId="76A58592">
            <w:pPr>
              <w:adjustRightInd w:val="0"/>
              <w:snapToGrid w:val="0"/>
              <w:spacing w:line="200" w:lineRule="atLeast"/>
              <w:jc w:val="center"/>
              <w:rPr>
                <w:rFonts w:eastAsia="方正书宋简体"/>
                <w:szCs w:val="21"/>
              </w:rPr>
            </w:pPr>
            <w:r>
              <w:rPr>
                <w:rFonts w:eastAsia="方正书宋简体"/>
                <w:szCs w:val="21"/>
              </w:rPr>
              <w:t>1</w:t>
            </w:r>
            <w:r>
              <w:rPr>
                <w:rFonts w:hint="eastAsia" w:eastAsia="方正书宋简体"/>
                <w:szCs w:val="21"/>
              </w:rPr>
              <w:t>分</w:t>
            </w:r>
          </w:p>
        </w:tc>
        <w:tc>
          <w:tcPr>
            <w:tcW w:w="755" w:type="dxa"/>
            <w:tcMar>
              <w:left w:w="0" w:type="dxa"/>
              <w:right w:w="0" w:type="dxa"/>
            </w:tcMar>
            <w:vAlign w:val="center"/>
          </w:tcPr>
          <w:p w14:paraId="42EE4FEF">
            <w:pPr>
              <w:adjustRightInd w:val="0"/>
              <w:snapToGrid w:val="0"/>
              <w:spacing w:line="200" w:lineRule="atLeast"/>
              <w:rPr>
                <w:rFonts w:eastAsia="方正书宋简体"/>
                <w:szCs w:val="21"/>
              </w:rPr>
            </w:pPr>
          </w:p>
        </w:tc>
        <w:tc>
          <w:tcPr>
            <w:tcW w:w="898" w:type="dxa"/>
            <w:tcMar>
              <w:left w:w="0" w:type="dxa"/>
              <w:right w:w="0" w:type="dxa"/>
            </w:tcMar>
            <w:vAlign w:val="center"/>
          </w:tcPr>
          <w:p w14:paraId="12889AD4">
            <w:pPr>
              <w:adjustRightInd w:val="0"/>
              <w:snapToGrid w:val="0"/>
              <w:spacing w:line="200" w:lineRule="atLeast"/>
              <w:rPr>
                <w:rFonts w:ascii="方正书宋简体" w:hAnsi="宋体" w:eastAsia="方正书宋简体"/>
                <w:szCs w:val="21"/>
              </w:rPr>
            </w:pPr>
          </w:p>
        </w:tc>
      </w:tr>
      <w:tr w14:paraId="6D8525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292" w:type="dxa"/>
            <w:tcMar>
              <w:left w:w="57" w:type="dxa"/>
              <w:right w:w="57" w:type="dxa"/>
            </w:tcMar>
            <w:vAlign w:val="center"/>
          </w:tcPr>
          <w:p w14:paraId="5E18D8E6">
            <w:pPr>
              <w:numPr>
                <w:ilvl w:val="0"/>
                <w:numId w:val="18"/>
              </w:numPr>
              <w:adjustRightInd w:val="0"/>
              <w:snapToGrid w:val="0"/>
              <w:spacing w:line="200" w:lineRule="atLeast"/>
              <w:ind w:left="0" w:leftChars="0" w:firstLine="0" w:firstLineChars="0"/>
              <w:rPr>
                <w:rFonts w:eastAsia="方正书宋简体"/>
                <w:szCs w:val="21"/>
              </w:rPr>
            </w:pPr>
            <w:r>
              <w:rPr>
                <w:rFonts w:hint="eastAsia" w:eastAsia="方正书宋简体"/>
                <w:szCs w:val="21"/>
              </w:rPr>
              <w:t>完成实验报告。</w:t>
            </w:r>
          </w:p>
        </w:tc>
        <w:tc>
          <w:tcPr>
            <w:tcW w:w="4619" w:type="dxa"/>
            <w:tcMar>
              <w:left w:w="57" w:type="dxa"/>
              <w:right w:w="57" w:type="dxa"/>
            </w:tcMar>
            <w:vAlign w:val="center"/>
          </w:tcPr>
          <w:p w14:paraId="3789AFA2">
            <w:pPr>
              <w:adjustRightInd w:val="0"/>
              <w:snapToGrid w:val="0"/>
              <w:spacing w:line="200" w:lineRule="atLeast"/>
              <w:rPr>
                <w:rFonts w:eastAsia="方正书宋简体"/>
                <w:szCs w:val="21"/>
              </w:rPr>
            </w:pPr>
            <w:r>
              <w:rPr>
                <w:rFonts w:hint="eastAsia" w:eastAsia="方正书宋简体"/>
                <w:szCs w:val="21"/>
              </w:rPr>
              <w:t>实验现象描述正确（</w:t>
            </w:r>
            <w:r>
              <w:rPr>
                <w:rFonts w:eastAsia="方正书宋简体"/>
                <w:szCs w:val="21"/>
              </w:rPr>
              <w:t>2</w:t>
            </w:r>
            <w:r>
              <w:rPr>
                <w:rFonts w:hint="eastAsia" w:eastAsia="方正书宋简体"/>
                <w:szCs w:val="21"/>
              </w:rPr>
              <w:t>分），解释实验现象（文字或方程式均可）（</w:t>
            </w:r>
            <w:r>
              <w:rPr>
                <w:rFonts w:eastAsia="方正书宋简体"/>
                <w:szCs w:val="21"/>
              </w:rPr>
              <w:t>2</w:t>
            </w:r>
            <w:r>
              <w:rPr>
                <w:rFonts w:hint="eastAsia" w:eastAsia="方正书宋简体"/>
                <w:szCs w:val="21"/>
              </w:rPr>
              <w:t>分）。</w:t>
            </w:r>
          </w:p>
        </w:tc>
        <w:tc>
          <w:tcPr>
            <w:tcW w:w="893" w:type="dxa"/>
            <w:tcMar>
              <w:left w:w="0" w:type="dxa"/>
              <w:right w:w="0" w:type="dxa"/>
            </w:tcMar>
            <w:vAlign w:val="center"/>
          </w:tcPr>
          <w:p w14:paraId="285B5FD9">
            <w:pPr>
              <w:adjustRightInd w:val="0"/>
              <w:snapToGrid w:val="0"/>
              <w:spacing w:line="200" w:lineRule="atLeast"/>
              <w:jc w:val="center"/>
              <w:rPr>
                <w:rFonts w:eastAsia="方正书宋简体"/>
                <w:szCs w:val="21"/>
              </w:rPr>
            </w:pPr>
            <w:r>
              <w:rPr>
                <w:rFonts w:eastAsia="方正书宋简体"/>
                <w:szCs w:val="21"/>
              </w:rPr>
              <w:t>4</w:t>
            </w:r>
            <w:r>
              <w:rPr>
                <w:rFonts w:hint="eastAsia" w:eastAsia="方正书宋简体"/>
                <w:szCs w:val="21"/>
              </w:rPr>
              <w:t>分</w:t>
            </w:r>
          </w:p>
        </w:tc>
        <w:tc>
          <w:tcPr>
            <w:tcW w:w="755" w:type="dxa"/>
            <w:tcMar>
              <w:left w:w="0" w:type="dxa"/>
              <w:right w:w="0" w:type="dxa"/>
            </w:tcMar>
            <w:vAlign w:val="center"/>
          </w:tcPr>
          <w:p w14:paraId="2E26CA68">
            <w:pPr>
              <w:adjustRightInd w:val="0"/>
              <w:snapToGrid w:val="0"/>
              <w:spacing w:line="200" w:lineRule="atLeast"/>
              <w:rPr>
                <w:rFonts w:eastAsia="方正书宋简体"/>
                <w:szCs w:val="21"/>
              </w:rPr>
            </w:pPr>
          </w:p>
        </w:tc>
        <w:tc>
          <w:tcPr>
            <w:tcW w:w="898" w:type="dxa"/>
            <w:tcMar>
              <w:left w:w="0" w:type="dxa"/>
              <w:right w:w="0" w:type="dxa"/>
            </w:tcMar>
            <w:vAlign w:val="center"/>
          </w:tcPr>
          <w:p w14:paraId="3A4D7D90">
            <w:pPr>
              <w:adjustRightInd w:val="0"/>
              <w:snapToGrid w:val="0"/>
              <w:spacing w:line="200" w:lineRule="atLeast"/>
              <w:rPr>
                <w:rFonts w:ascii="方正书宋简体" w:hAnsi="宋体" w:eastAsia="方正书宋简体"/>
                <w:szCs w:val="21"/>
              </w:rPr>
            </w:pPr>
          </w:p>
        </w:tc>
      </w:tr>
      <w:tr w14:paraId="249E1D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292" w:type="dxa"/>
            <w:tcMar>
              <w:left w:w="57" w:type="dxa"/>
              <w:right w:w="57" w:type="dxa"/>
            </w:tcMar>
            <w:vAlign w:val="center"/>
          </w:tcPr>
          <w:p w14:paraId="7525C46B">
            <w:pPr>
              <w:numPr>
                <w:ilvl w:val="0"/>
                <w:numId w:val="18"/>
              </w:numPr>
              <w:adjustRightInd w:val="0"/>
              <w:snapToGrid w:val="0"/>
              <w:spacing w:line="200" w:lineRule="atLeast"/>
              <w:ind w:left="0" w:leftChars="0" w:firstLine="0" w:firstLineChars="0"/>
              <w:rPr>
                <w:rFonts w:eastAsia="方正书宋简体"/>
                <w:szCs w:val="21"/>
              </w:rPr>
            </w:pPr>
            <w:r>
              <w:rPr>
                <w:rFonts w:hint="eastAsia" w:eastAsia="方正书宋简体"/>
                <w:szCs w:val="21"/>
              </w:rPr>
              <w:t>清洗试管，整理复位。</w:t>
            </w:r>
          </w:p>
        </w:tc>
        <w:tc>
          <w:tcPr>
            <w:tcW w:w="4619" w:type="dxa"/>
            <w:tcMar>
              <w:left w:w="57" w:type="dxa"/>
              <w:right w:w="57" w:type="dxa"/>
            </w:tcMar>
            <w:vAlign w:val="center"/>
          </w:tcPr>
          <w:p w14:paraId="3BDC1A38">
            <w:pPr>
              <w:adjustRightInd w:val="0"/>
              <w:snapToGrid w:val="0"/>
              <w:spacing w:line="200" w:lineRule="atLeast"/>
              <w:rPr>
                <w:rFonts w:eastAsia="方正书宋简体"/>
                <w:szCs w:val="21"/>
              </w:rPr>
            </w:pPr>
            <w:r>
              <w:rPr>
                <w:rFonts w:hint="eastAsia" w:eastAsia="方正书宋简体"/>
                <w:szCs w:val="21"/>
              </w:rPr>
              <w:t>洗净试管，仪器、药品复位，擦净桌面。（</w:t>
            </w:r>
            <w:r>
              <w:rPr>
                <w:rFonts w:eastAsia="方正书宋简体"/>
                <w:szCs w:val="21"/>
              </w:rPr>
              <w:t>1</w:t>
            </w:r>
            <w:r>
              <w:rPr>
                <w:rFonts w:hint="eastAsia" w:eastAsia="方正书宋简体"/>
                <w:szCs w:val="21"/>
              </w:rPr>
              <w:t>分）</w:t>
            </w:r>
          </w:p>
        </w:tc>
        <w:tc>
          <w:tcPr>
            <w:tcW w:w="893" w:type="dxa"/>
            <w:tcMar>
              <w:left w:w="0" w:type="dxa"/>
              <w:right w:w="0" w:type="dxa"/>
            </w:tcMar>
            <w:vAlign w:val="center"/>
          </w:tcPr>
          <w:p w14:paraId="6BB2CC2D">
            <w:pPr>
              <w:adjustRightInd w:val="0"/>
              <w:snapToGrid w:val="0"/>
              <w:spacing w:line="200" w:lineRule="atLeast"/>
              <w:jc w:val="center"/>
              <w:rPr>
                <w:rFonts w:eastAsia="方正书宋简体"/>
                <w:szCs w:val="21"/>
              </w:rPr>
            </w:pPr>
            <w:r>
              <w:rPr>
                <w:rFonts w:eastAsia="方正书宋简体"/>
                <w:szCs w:val="21"/>
              </w:rPr>
              <w:t>1</w:t>
            </w:r>
            <w:r>
              <w:rPr>
                <w:rFonts w:hint="eastAsia" w:eastAsia="方正书宋简体"/>
                <w:szCs w:val="21"/>
              </w:rPr>
              <w:t>分</w:t>
            </w:r>
          </w:p>
        </w:tc>
        <w:tc>
          <w:tcPr>
            <w:tcW w:w="755" w:type="dxa"/>
            <w:tcMar>
              <w:left w:w="0" w:type="dxa"/>
              <w:right w:w="0" w:type="dxa"/>
            </w:tcMar>
            <w:vAlign w:val="center"/>
          </w:tcPr>
          <w:p w14:paraId="1EA38013">
            <w:pPr>
              <w:adjustRightInd w:val="0"/>
              <w:snapToGrid w:val="0"/>
              <w:spacing w:line="200" w:lineRule="atLeast"/>
              <w:rPr>
                <w:rFonts w:eastAsia="方正书宋简体"/>
                <w:szCs w:val="21"/>
              </w:rPr>
            </w:pPr>
          </w:p>
        </w:tc>
        <w:tc>
          <w:tcPr>
            <w:tcW w:w="898" w:type="dxa"/>
            <w:tcMar>
              <w:left w:w="0" w:type="dxa"/>
              <w:right w:w="0" w:type="dxa"/>
            </w:tcMar>
            <w:vAlign w:val="center"/>
          </w:tcPr>
          <w:p w14:paraId="0D1D24E7">
            <w:pPr>
              <w:adjustRightInd w:val="0"/>
              <w:snapToGrid w:val="0"/>
              <w:spacing w:line="200" w:lineRule="atLeast"/>
              <w:rPr>
                <w:rFonts w:ascii="方正书宋简体" w:hAnsi="宋体" w:eastAsia="方正书宋简体"/>
                <w:szCs w:val="21"/>
              </w:rPr>
            </w:pPr>
          </w:p>
        </w:tc>
      </w:tr>
      <w:tr w14:paraId="6A3038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5911" w:type="dxa"/>
            <w:gridSpan w:val="2"/>
            <w:tcBorders>
              <w:bottom w:val="single" w:color="auto" w:sz="12" w:space="0"/>
            </w:tcBorders>
            <w:tcMar>
              <w:left w:w="57" w:type="dxa"/>
              <w:right w:w="57" w:type="dxa"/>
            </w:tcMar>
            <w:vAlign w:val="center"/>
          </w:tcPr>
          <w:p w14:paraId="7EA91107">
            <w:pPr>
              <w:adjustRightInd w:val="0"/>
              <w:snapToGrid w:val="0"/>
              <w:spacing w:line="200" w:lineRule="atLeast"/>
              <w:jc w:val="center"/>
              <w:rPr>
                <w:rFonts w:ascii="方正书宋简体" w:hAnsi="宋体" w:eastAsia="方正书宋简体"/>
                <w:szCs w:val="21"/>
              </w:rPr>
            </w:pPr>
            <w:r>
              <w:rPr>
                <w:rFonts w:hint="eastAsia" w:ascii="方正书宋简体" w:hAnsi="宋体" w:eastAsia="方正书宋简体"/>
                <w:szCs w:val="21"/>
              </w:rPr>
              <w:t>合</w:t>
            </w:r>
            <w:r>
              <w:rPr>
                <w:rFonts w:ascii="方正书宋简体" w:hAnsi="宋体" w:eastAsia="方正书宋简体"/>
                <w:szCs w:val="21"/>
              </w:rPr>
              <w:t xml:space="preserve">   </w:t>
            </w:r>
            <w:r>
              <w:rPr>
                <w:rFonts w:hint="eastAsia" w:ascii="方正书宋简体" w:hAnsi="宋体" w:eastAsia="方正书宋简体"/>
                <w:szCs w:val="21"/>
              </w:rPr>
              <w:t>计</w:t>
            </w:r>
          </w:p>
        </w:tc>
        <w:tc>
          <w:tcPr>
            <w:tcW w:w="893" w:type="dxa"/>
            <w:tcBorders>
              <w:bottom w:val="single" w:color="auto" w:sz="12" w:space="0"/>
            </w:tcBorders>
            <w:tcMar>
              <w:left w:w="0" w:type="dxa"/>
              <w:right w:w="0" w:type="dxa"/>
            </w:tcMar>
            <w:vAlign w:val="center"/>
          </w:tcPr>
          <w:p w14:paraId="5B8E9B40">
            <w:pPr>
              <w:adjustRightInd w:val="0"/>
              <w:snapToGrid w:val="0"/>
              <w:spacing w:line="200" w:lineRule="atLeast"/>
              <w:jc w:val="center"/>
              <w:rPr>
                <w:rFonts w:ascii="方正书宋简体" w:hAnsi="宋体" w:eastAsia="方正书宋简体"/>
                <w:szCs w:val="21"/>
              </w:rPr>
            </w:pPr>
            <w:r>
              <w:rPr>
                <w:rFonts w:ascii="方正书宋简体" w:hAnsi="宋体" w:eastAsia="方正书宋简体"/>
                <w:szCs w:val="21"/>
              </w:rPr>
              <w:t>10</w:t>
            </w:r>
            <w:r>
              <w:rPr>
                <w:rFonts w:hint="eastAsia" w:ascii="方正书宋简体" w:hAnsi="宋体" w:eastAsia="方正书宋简体"/>
                <w:szCs w:val="21"/>
              </w:rPr>
              <w:t>分</w:t>
            </w:r>
          </w:p>
        </w:tc>
        <w:tc>
          <w:tcPr>
            <w:tcW w:w="755" w:type="dxa"/>
            <w:tcBorders>
              <w:bottom w:val="single" w:color="auto" w:sz="12" w:space="0"/>
            </w:tcBorders>
            <w:tcMar>
              <w:left w:w="0" w:type="dxa"/>
              <w:right w:w="0" w:type="dxa"/>
            </w:tcMar>
            <w:vAlign w:val="center"/>
          </w:tcPr>
          <w:p w14:paraId="2D10F4D5">
            <w:pPr>
              <w:adjustRightInd w:val="0"/>
              <w:snapToGrid w:val="0"/>
              <w:spacing w:line="200" w:lineRule="atLeast"/>
              <w:rPr>
                <w:rFonts w:ascii="方正书宋简体" w:hAnsi="宋体" w:eastAsia="方正书宋简体"/>
                <w:szCs w:val="21"/>
              </w:rPr>
            </w:pPr>
          </w:p>
        </w:tc>
        <w:tc>
          <w:tcPr>
            <w:tcW w:w="898" w:type="dxa"/>
            <w:tcBorders>
              <w:bottom w:val="single" w:color="auto" w:sz="12" w:space="0"/>
            </w:tcBorders>
            <w:tcMar>
              <w:left w:w="0" w:type="dxa"/>
              <w:right w:w="0" w:type="dxa"/>
            </w:tcMar>
            <w:vAlign w:val="center"/>
          </w:tcPr>
          <w:p w14:paraId="05EFABE4">
            <w:pPr>
              <w:adjustRightInd w:val="0"/>
              <w:snapToGrid w:val="0"/>
              <w:spacing w:line="200" w:lineRule="atLeast"/>
              <w:rPr>
                <w:rFonts w:ascii="方正书宋简体" w:hAnsi="宋体" w:eastAsia="方正书宋简体"/>
                <w:szCs w:val="21"/>
              </w:rPr>
            </w:pPr>
          </w:p>
        </w:tc>
      </w:tr>
    </w:tbl>
    <w:p w14:paraId="5D5D4C0F">
      <w:pPr>
        <w:adjustRightInd w:val="0"/>
        <w:snapToGrid w:val="0"/>
        <w:spacing w:line="400" w:lineRule="exact"/>
        <w:rPr>
          <w:rFonts w:ascii="黑体" w:eastAsia="黑体"/>
        </w:rPr>
      </w:pPr>
    </w:p>
    <w:p w14:paraId="47DF6D9B">
      <w:pPr>
        <w:adjustRightInd w:val="0"/>
        <w:snapToGrid w:val="0"/>
        <w:jc w:val="center"/>
        <w:rPr>
          <w:szCs w:val="21"/>
        </w:rPr>
      </w:pPr>
    </w:p>
    <w:p w14:paraId="70AB8C2B">
      <w:pPr>
        <w:adjustRightInd w:val="0"/>
        <w:snapToGrid w:val="0"/>
        <w:ind w:firstLine="2100" w:firstLineChars="1000"/>
      </w:pPr>
      <w:r>
        <w:rPr>
          <w:rFonts w:hint="eastAsia"/>
          <w:szCs w:val="21"/>
        </w:rPr>
        <w:t>监考教师</w:t>
      </w:r>
      <w:r>
        <w:rPr>
          <w:rFonts w:hint="eastAsia"/>
          <w:szCs w:val="21"/>
          <w:u w:val="single"/>
        </w:rPr>
        <w:t xml:space="preserve">                   </w:t>
      </w:r>
      <w:r>
        <w:rPr>
          <w:rFonts w:hint="eastAsia"/>
          <w:szCs w:val="21"/>
        </w:rPr>
        <w:t>总分</w:t>
      </w:r>
      <w:r>
        <w:rPr>
          <w:rFonts w:hint="eastAsia"/>
          <w:szCs w:val="21"/>
          <w:u w:val="single"/>
        </w:rPr>
        <w:t xml:space="preserve">                   </w:t>
      </w:r>
    </w:p>
    <w:p w14:paraId="4F9B00AF">
      <w:pPr>
        <w:spacing w:line="360" w:lineRule="auto"/>
        <w:jc w:val="both"/>
        <w:rPr>
          <w:rFonts w:hint="eastAsia" w:eastAsia="方正仿宋简体"/>
          <w:spacing w:val="-24"/>
          <w:w w:val="90"/>
          <w:sz w:val="30"/>
          <w:szCs w:val="30"/>
        </w:rPr>
      </w:pPr>
    </w:p>
    <w:p w14:paraId="622D9CC8">
      <w:pPr>
        <w:spacing w:line="360" w:lineRule="auto"/>
        <w:jc w:val="center"/>
        <w:rPr>
          <w:rFonts w:eastAsia="方正仿宋简体"/>
          <w:spacing w:val="-24"/>
          <w:w w:val="90"/>
          <w:sz w:val="30"/>
          <w:szCs w:val="30"/>
        </w:rPr>
      </w:pPr>
      <w:r>
        <w:rPr>
          <w:rFonts w:hint="eastAsia" w:eastAsia="方正仿宋简体"/>
          <w:spacing w:val="-24"/>
          <w:w w:val="90"/>
          <w:sz w:val="30"/>
          <w:szCs w:val="30"/>
        </w:rPr>
        <w:t>遂宁市</w:t>
      </w:r>
      <w:r>
        <w:rPr>
          <w:rFonts w:eastAsia="方正仿宋简体"/>
          <w:spacing w:val="-24"/>
          <w:w w:val="90"/>
          <w:sz w:val="30"/>
          <w:szCs w:val="30"/>
        </w:rPr>
        <w:t>20</w:t>
      </w:r>
      <w:r>
        <w:rPr>
          <w:rFonts w:hint="eastAsia" w:eastAsia="方正仿宋简体"/>
          <w:spacing w:val="-24"/>
          <w:w w:val="90"/>
          <w:sz w:val="30"/>
          <w:szCs w:val="30"/>
        </w:rPr>
        <w:t>2</w:t>
      </w:r>
      <w:r>
        <w:rPr>
          <w:rFonts w:hint="eastAsia" w:eastAsia="方正仿宋简体"/>
          <w:spacing w:val="-24"/>
          <w:w w:val="90"/>
          <w:sz w:val="30"/>
          <w:szCs w:val="30"/>
          <w:lang w:val="en-US" w:eastAsia="zh-CN"/>
        </w:rPr>
        <w:t>5</w:t>
      </w:r>
      <w:r>
        <w:rPr>
          <w:rFonts w:hint="eastAsia" w:eastAsia="方正仿宋简体"/>
          <w:spacing w:val="-24"/>
          <w:w w:val="90"/>
          <w:sz w:val="30"/>
          <w:szCs w:val="30"/>
        </w:rPr>
        <w:t>年初中毕业生学业考试暨高中阶段学校招生理科实验操作考试评分表</w:t>
      </w:r>
    </w:p>
    <w:p w14:paraId="27C77C7B">
      <w:pPr>
        <w:spacing w:before="156" w:beforeLines="50" w:after="312" w:afterLines="100" w:line="360" w:lineRule="auto"/>
        <w:jc w:val="center"/>
        <w:rPr>
          <w:rFonts w:eastAsia="方正小标宋简体"/>
          <w:sz w:val="32"/>
          <w:szCs w:val="32"/>
        </w:rPr>
      </w:pPr>
      <w:r>
        <w:rPr>
          <w:rFonts w:hint="eastAsia" w:ascii="方正小标宋简体" w:eastAsia="方正小标宋简体"/>
          <w:sz w:val="32"/>
        </w:rPr>
        <w:t>化学试题12</w:t>
      </w:r>
      <w:r>
        <w:rPr>
          <w:rFonts w:ascii="方正小标宋简体" w:eastAsia="方正小标宋简体"/>
          <w:sz w:val="32"/>
        </w:rPr>
        <w:t xml:space="preserve">  </w:t>
      </w:r>
      <w:r>
        <w:rPr>
          <w:rFonts w:hint="eastAsia" w:ascii="方正小标宋简体" w:eastAsia="方正小标宋简体"/>
          <w:sz w:val="32"/>
        </w:rPr>
        <w:t>鉴别硫酸铜、氯化钡、氢氧化钠三种溶液</w:t>
      </w:r>
      <w:bookmarkStart w:id="0" w:name="_GoBack"/>
      <w:bookmarkEnd w:id="0"/>
    </w:p>
    <w:p w14:paraId="03A26920">
      <w:pPr>
        <w:adjustRightInd w:val="0"/>
        <w:snapToGrid w:val="0"/>
        <w:spacing w:line="360" w:lineRule="auto"/>
        <w:ind w:firstLine="1470" w:firstLineChars="700"/>
        <w:rPr>
          <w:rFonts w:eastAsia="黑体"/>
          <w:szCs w:val="21"/>
        </w:rPr>
      </w:pPr>
      <w:r>
        <w:rPr>
          <w:rFonts w:hint="eastAsia" w:eastAsia="黑体"/>
          <w:szCs w:val="21"/>
        </w:rPr>
        <w:t>学校</w:t>
      </w:r>
      <w:r>
        <w:rPr>
          <w:rFonts w:eastAsia="黑体"/>
          <w:szCs w:val="21"/>
          <w:u w:val="single"/>
        </w:rPr>
        <w:t xml:space="preserve">              </w:t>
      </w:r>
      <w:r>
        <w:rPr>
          <w:rFonts w:hint="eastAsia" w:eastAsia="黑体"/>
          <w:szCs w:val="21"/>
        </w:rPr>
        <w:t>姓名</w:t>
      </w:r>
      <w:r>
        <w:rPr>
          <w:rFonts w:eastAsia="黑体"/>
          <w:szCs w:val="21"/>
          <w:u w:val="single"/>
        </w:rPr>
        <w:t xml:space="preserve">           </w:t>
      </w:r>
      <w:r>
        <w:rPr>
          <w:rFonts w:hint="eastAsia" w:eastAsia="黑体"/>
          <w:szCs w:val="21"/>
        </w:rPr>
        <w:t>准考证号</w:t>
      </w:r>
      <w:r>
        <w:rPr>
          <w:rFonts w:eastAsia="黑体"/>
          <w:szCs w:val="21"/>
          <w:u w:val="single"/>
        </w:rPr>
        <w:t xml:space="preserve">               </w:t>
      </w:r>
    </w:p>
    <w:p w14:paraId="40BE3B86">
      <w:pPr>
        <w:adjustRightInd w:val="0"/>
        <w:snapToGrid w:val="0"/>
        <w:spacing w:line="360" w:lineRule="auto"/>
        <w:rPr>
          <w:szCs w:val="21"/>
        </w:rPr>
      </w:pPr>
    </w:p>
    <w:p w14:paraId="3901C1FC">
      <w:pPr>
        <w:adjustRightInd w:val="0"/>
        <w:snapToGrid w:val="0"/>
        <w:spacing w:line="400" w:lineRule="exact"/>
        <w:ind w:firstLine="420" w:firstLineChars="200"/>
        <w:rPr>
          <w:rFonts w:eastAsia="黑体"/>
        </w:rPr>
      </w:pPr>
      <w:r>
        <w:rPr>
          <w:rFonts w:hint="eastAsia" w:eastAsia="黑体"/>
        </w:rPr>
        <w:t>一、实验目的：</w:t>
      </w:r>
    </w:p>
    <w:p w14:paraId="7447E1B6">
      <w:pPr>
        <w:adjustRightInd w:val="0"/>
        <w:snapToGrid w:val="0"/>
        <w:spacing w:line="400" w:lineRule="exact"/>
        <w:ind w:firstLine="420" w:firstLineChars="200"/>
        <w:rPr>
          <w:rFonts w:ascii="方正书宋简体" w:eastAsia="方正书宋简体"/>
        </w:rPr>
      </w:pPr>
      <w:r>
        <w:rPr>
          <w:rFonts w:hint="eastAsia" w:ascii="方正书宋简体" w:eastAsia="方正书宋简体"/>
        </w:rPr>
        <w:t>鉴别硫酸铜、氯化钡、氢氧化钠三种溶液。</w:t>
      </w:r>
    </w:p>
    <w:p w14:paraId="6DBCFDF3">
      <w:pPr>
        <w:adjustRightInd w:val="0"/>
        <w:snapToGrid w:val="0"/>
        <w:spacing w:line="400" w:lineRule="exact"/>
        <w:ind w:firstLine="420" w:firstLineChars="200"/>
        <w:rPr>
          <w:rFonts w:eastAsia="黑体"/>
        </w:rPr>
      </w:pPr>
      <w:r>
        <w:rPr>
          <w:rFonts w:hint="eastAsia" w:eastAsia="黑体"/>
        </w:rPr>
        <w:t>二、实验用品：</w:t>
      </w:r>
    </w:p>
    <w:p w14:paraId="33FAC0EC">
      <w:pPr>
        <w:adjustRightInd w:val="0"/>
        <w:snapToGrid w:val="0"/>
        <w:spacing w:line="300" w:lineRule="exact"/>
        <w:ind w:left="420" w:leftChars="200"/>
        <w:rPr>
          <w:rFonts w:eastAsia="方正书宋简体"/>
        </w:rPr>
      </w:pPr>
      <w:r>
        <w:rPr>
          <w:rFonts w:hint="eastAsia" w:eastAsia="方正书宋简体"/>
        </w:rPr>
        <w:t>试管</w:t>
      </w:r>
      <w:r>
        <w:rPr>
          <w:rFonts w:eastAsia="方正书宋简体"/>
        </w:rPr>
        <w:t>3</w:t>
      </w:r>
      <w:r>
        <w:rPr>
          <w:rFonts w:hint="eastAsia" w:eastAsia="方正书宋简体"/>
        </w:rPr>
        <w:t>支（</w:t>
      </w:r>
      <w:r>
        <w:rPr>
          <w:rFonts w:hint="eastAsia" w:ascii="Times New Roman" w:hAnsi="Times New Roman" w:eastAsia="方正书宋简体"/>
          <w:szCs w:val="21"/>
        </w:rPr>
        <w:t>Ф</w:t>
      </w:r>
      <w:r>
        <w:rPr>
          <w:rFonts w:eastAsia="方正书宋简体"/>
        </w:rPr>
        <w:t>18mm×180mm</w:t>
      </w:r>
      <w:r>
        <w:rPr>
          <w:rFonts w:hint="eastAsia" w:eastAsia="方正书宋简体"/>
        </w:rPr>
        <w:t>）、试管架、试管刷、未知溶液</w:t>
      </w:r>
      <w:r>
        <w:rPr>
          <w:rFonts w:eastAsia="方正书宋简体"/>
        </w:rPr>
        <w:t>A</w:t>
      </w:r>
      <w:r>
        <w:rPr>
          <w:rFonts w:hint="eastAsia" w:eastAsia="方正书宋简体"/>
        </w:rPr>
        <w:t>、</w:t>
      </w:r>
      <w:r>
        <w:rPr>
          <w:rFonts w:eastAsia="方正书宋简体"/>
        </w:rPr>
        <w:t>B</w:t>
      </w:r>
      <w:r>
        <w:rPr>
          <w:rFonts w:hint="eastAsia" w:eastAsia="方正书宋简体"/>
        </w:rPr>
        <w:t>、</w:t>
      </w:r>
      <w:r>
        <w:rPr>
          <w:rFonts w:eastAsia="方正书宋简体"/>
        </w:rPr>
        <w:t>C</w:t>
      </w:r>
      <w:r>
        <w:rPr>
          <w:rFonts w:hint="eastAsia" w:eastAsia="方正书宋简体"/>
        </w:rPr>
        <w:t>（分别在细口瓶中装有硫酸铜、氯化钡、氢氧化钠三种溶液，随机标示</w:t>
      </w:r>
      <w:r>
        <w:rPr>
          <w:rFonts w:eastAsia="方正书宋简体"/>
        </w:rPr>
        <w:t>A</w:t>
      </w:r>
      <w:r>
        <w:rPr>
          <w:rFonts w:hint="eastAsia" w:eastAsia="方正书宋简体"/>
        </w:rPr>
        <w:t>、</w:t>
      </w:r>
      <w:r>
        <w:rPr>
          <w:rFonts w:eastAsia="方正书宋简体"/>
        </w:rPr>
        <w:t>B</w:t>
      </w:r>
      <w:r>
        <w:rPr>
          <w:rFonts w:hint="eastAsia" w:eastAsia="方正书宋简体"/>
        </w:rPr>
        <w:t>、</w:t>
      </w:r>
      <w:r>
        <w:rPr>
          <w:rFonts w:eastAsia="方正书宋简体"/>
        </w:rPr>
        <w:t>C</w:t>
      </w:r>
      <w:r>
        <w:rPr>
          <w:rFonts w:hint="eastAsia" w:eastAsia="方正书宋简体"/>
        </w:rPr>
        <w:t>）、废液缸、抹布。</w:t>
      </w:r>
    </w:p>
    <w:p w14:paraId="43609744">
      <w:pPr>
        <w:adjustRightInd w:val="0"/>
        <w:snapToGrid w:val="0"/>
        <w:spacing w:line="400" w:lineRule="exact"/>
        <w:ind w:firstLine="420" w:firstLineChars="200"/>
        <w:rPr>
          <w:rFonts w:eastAsia="黑体"/>
        </w:rPr>
      </w:pPr>
      <w:r>
        <w:rPr>
          <w:rFonts w:hint="eastAsia" w:eastAsia="黑体"/>
        </w:rPr>
        <w:t>三、实验步骤及评分标准：</w:t>
      </w:r>
    </w:p>
    <w:tbl>
      <w:tblPr>
        <w:tblStyle w:val="4"/>
        <w:tblW w:w="84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57"/>
        <w:gridCol w:w="3954"/>
        <w:gridCol w:w="893"/>
        <w:gridCol w:w="755"/>
        <w:gridCol w:w="898"/>
      </w:tblGrid>
      <w:tr w14:paraId="65878D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2" w:hRule="exact"/>
          <w:jc w:val="center"/>
        </w:trPr>
        <w:tc>
          <w:tcPr>
            <w:tcW w:w="1957" w:type="dxa"/>
            <w:tcBorders>
              <w:top w:val="single" w:color="auto" w:sz="12" w:space="0"/>
            </w:tcBorders>
            <w:tcMar>
              <w:left w:w="0" w:type="dxa"/>
              <w:right w:w="0" w:type="dxa"/>
            </w:tcMar>
            <w:vAlign w:val="center"/>
          </w:tcPr>
          <w:p w14:paraId="29598E60">
            <w:pPr>
              <w:adjustRightInd w:val="0"/>
              <w:snapToGrid w:val="0"/>
              <w:spacing w:line="200" w:lineRule="atLeast"/>
              <w:jc w:val="center"/>
              <w:rPr>
                <w:rFonts w:hint="eastAsia" w:eastAsia="方正书宋简体"/>
                <w:szCs w:val="21"/>
              </w:rPr>
            </w:pPr>
            <w:r>
              <w:rPr>
                <w:rFonts w:hint="eastAsia" w:eastAsia="方正书宋简体"/>
                <w:szCs w:val="21"/>
              </w:rPr>
              <w:t>实验步骤</w:t>
            </w:r>
          </w:p>
        </w:tc>
        <w:tc>
          <w:tcPr>
            <w:tcW w:w="3954" w:type="dxa"/>
            <w:tcBorders>
              <w:top w:val="single" w:color="auto" w:sz="12" w:space="0"/>
            </w:tcBorders>
            <w:tcMar>
              <w:left w:w="0" w:type="dxa"/>
              <w:right w:w="0" w:type="dxa"/>
            </w:tcMar>
            <w:vAlign w:val="center"/>
          </w:tcPr>
          <w:p w14:paraId="3FD31A96">
            <w:pPr>
              <w:adjustRightInd w:val="0"/>
              <w:snapToGrid w:val="0"/>
              <w:spacing w:line="200" w:lineRule="atLeast"/>
              <w:jc w:val="center"/>
              <w:rPr>
                <w:rFonts w:hint="eastAsia" w:eastAsia="方正书宋简体"/>
                <w:szCs w:val="21"/>
              </w:rPr>
            </w:pPr>
            <w:r>
              <w:rPr>
                <w:rFonts w:hint="eastAsia" w:eastAsia="方正书宋简体"/>
                <w:szCs w:val="21"/>
              </w:rPr>
              <w:t>操 作 要 求 及 评 分 标 准</w:t>
            </w:r>
          </w:p>
        </w:tc>
        <w:tc>
          <w:tcPr>
            <w:tcW w:w="893" w:type="dxa"/>
            <w:tcBorders>
              <w:top w:val="single" w:color="auto" w:sz="12" w:space="0"/>
            </w:tcBorders>
            <w:tcMar>
              <w:left w:w="0" w:type="dxa"/>
              <w:right w:w="0" w:type="dxa"/>
            </w:tcMar>
            <w:vAlign w:val="center"/>
          </w:tcPr>
          <w:p w14:paraId="0B4C4288">
            <w:pPr>
              <w:adjustRightInd w:val="0"/>
              <w:snapToGrid w:val="0"/>
              <w:spacing w:line="200" w:lineRule="atLeast"/>
              <w:jc w:val="center"/>
              <w:rPr>
                <w:rFonts w:hint="eastAsia" w:eastAsia="方正书宋简体"/>
                <w:szCs w:val="21"/>
              </w:rPr>
            </w:pPr>
            <w:r>
              <w:rPr>
                <w:rFonts w:hint="eastAsia" w:eastAsia="方正书宋简体"/>
                <w:szCs w:val="21"/>
              </w:rPr>
              <w:t>分值</w:t>
            </w:r>
          </w:p>
        </w:tc>
        <w:tc>
          <w:tcPr>
            <w:tcW w:w="755" w:type="dxa"/>
            <w:tcBorders>
              <w:top w:val="single" w:color="auto" w:sz="12" w:space="0"/>
            </w:tcBorders>
            <w:tcMar>
              <w:left w:w="0" w:type="dxa"/>
              <w:right w:w="0" w:type="dxa"/>
            </w:tcMar>
            <w:vAlign w:val="center"/>
          </w:tcPr>
          <w:p w14:paraId="17AE945C">
            <w:pPr>
              <w:adjustRightInd w:val="0"/>
              <w:snapToGrid w:val="0"/>
              <w:spacing w:line="200" w:lineRule="atLeast"/>
              <w:jc w:val="center"/>
              <w:rPr>
                <w:rFonts w:hint="eastAsia" w:eastAsia="方正书宋简体"/>
                <w:szCs w:val="21"/>
              </w:rPr>
            </w:pPr>
            <w:r>
              <w:rPr>
                <w:rFonts w:hint="eastAsia" w:eastAsia="方正书宋简体"/>
                <w:szCs w:val="21"/>
              </w:rPr>
              <w:t>得分</w:t>
            </w:r>
          </w:p>
        </w:tc>
        <w:tc>
          <w:tcPr>
            <w:tcW w:w="898" w:type="dxa"/>
            <w:tcBorders>
              <w:top w:val="single" w:color="auto" w:sz="12" w:space="0"/>
            </w:tcBorders>
            <w:tcMar>
              <w:left w:w="0" w:type="dxa"/>
              <w:right w:w="0" w:type="dxa"/>
            </w:tcMar>
            <w:vAlign w:val="center"/>
          </w:tcPr>
          <w:p w14:paraId="0C8E8B67">
            <w:pPr>
              <w:adjustRightInd w:val="0"/>
              <w:snapToGrid w:val="0"/>
              <w:spacing w:line="200" w:lineRule="atLeast"/>
              <w:jc w:val="center"/>
              <w:rPr>
                <w:rFonts w:hint="eastAsia" w:eastAsia="方正书宋简体"/>
                <w:szCs w:val="21"/>
              </w:rPr>
            </w:pPr>
            <w:r>
              <w:rPr>
                <w:rFonts w:hint="eastAsia" w:eastAsia="方正书宋简体"/>
                <w:szCs w:val="21"/>
              </w:rPr>
              <w:t>备注</w:t>
            </w:r>
          </w:p>
        </w:tc>
      </w:tr>
      <w:tr w14:paraId="58A33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57" w:type="dxa"/>
            <w:tcMar>
              <w:left w:w="57" w:type="dxa"/>
              <w:right w:w="57" w:type="dxa"/>
            </w:tcMar>
            <w:vAlign w:val="center"/>
          </w:tcPr>
          <w:p w14:paraId="1C4DF8D2">
            <w:pPr>
              <w:numPr>
                <w:ilvl w:val="0"/>
                <w:numId w:val="20"/>
              </w:numPr>
              <w:adjustRightInd w:val="0"/>
              <w:snapToGrid w:val="0"/>
              <w:spacing w:line="200" w:lineRule="atLeast"/>
              <w:rPr>
                <w:rFonts w:hint="eastAsia" w:eastAsia="方正书宋简体"/>
                <w:szCs w:val="21"/>
              </w:rPr>
            </w:pPr>
            <w:r>
              <w:rPr>
                <w:rFonts w:hint="eastAsia" w:eastAsia="方正书宋简体"/>
                <w:szCs w:val="21"/>
              </w:rPr>
              <w:t>检查仪器药品。</w:t>
            </w:r>
          </w:p>
        </w:tc>
        <w:tc>
          <w:tcPr>
            <w:tcW w:w="3954" w:type="dxa"/>
            <w:tcMar>
              <w:left w:w="57" w:type="dxa"/>
              <w:right w:w="57" w:type="dxa"/>
            </w:tcMar>
            <w:vAlign w:val="center"/>
          </w:tcPr>
          <w:p w14:paraId="08D8F1F1">
            <w:pPr>
              <w:adjustRightInd w:val="0"/>
              <w:snapToGrid w:val="0"/>
              <w:spacing w:line="200" w:lineRule="atLeast"/>
              <w:rPr>
                <w:rFonts w:hint="eastAsia" w:eastAsia="方正书宋简体"/>
                <w:szCs w:val="21"/>
              </w:rPr>
            </w:pPr>
            <w:r>
              <w:rPr>
                <w:rFonts w:hint="eastAsia" w:eastAsia="方正书宋简体"/>
                <w:szCs w:val="21"/>
              </w:rPr>
              <w:t>按实验用品清单清点、检查实验用品。</w:t>
            </w:r>
          </w:p>
          <w:p w14:paraId="1CB29407">
            <w:pPr>
              <w:adjustRightInd w:val="0"/>
              <w:snapToGrid w:val="0"/>
              <w:spacing w:line="200" w:lineRule="atLeast"/>
              <w:rPr>
                <w:rFonts w:hint="eastAsia" w:eastAsia="方正书宋简体"/>
                <w:szCs w:val="21"/>
              </w:rPr>
            </w:pPr>
            <w:r>
              <w:rPr>
                <w:rFonts w:hint="eastAsia" w:eastAsia="方正书宋简体"/>
                <w:szCs w:val="21"/>
              </w:rPr>
              <w:t>（1分）</w:t>
            </w:r>
          </w:p>
        </w:tc>
        <w:tc>
          <w:tcPr>
            <w:tcW w:w="893" w:type="dxa"/>
            <w:tcMar>
              <w:left w:w="0" w:type="dxa"/>
              <w:right w:w="0" w:type="dxa"/>
            </w:tcMar>
            <w:vAlign w:val="center"/>
          </w:tcPr>
          <w:p w14:paraId="2245E976">
            <w:pPr>
              <w:adjustRightInd w:val="0"/>
              <w:snapToGrid w:val="0"/>
              <w:spacing w:line="200" w:lineRule="atLeast"/>
              <w:jc w:val="center"/>
              <w:rPr>
                <w:rFonts w:hint="eastAsia" w:eastAsia="方正书宋简体"/>
                <w:szCs w:val="21"/>
              </w:rPr>
            </w:pPr>
            <w:r>
              <w:rPr>
                <w:rFonts w:hint="eastAsia" w:eastAsia="方正书宋简体"/>
                <w:szCs w:val="21"/>
              </w:rPr>
              <w:t>1分</w:t>
            </w:r>
          </w:p>
        </w:tc>
        <w:tc>
          <w:tcPr>
            <w:tcW w:w="755" w:type="dxa"/>
            <w:tcMar>
              <w:left w:w="0" w:type="dxa"/>
              <w:right w:w="0" w:type="dxa"/>
            </w:tcMar>
            <w:vAlign w:val="center"/>
          </w:tcPr>
          <w:p w14:paraId="27B5DA2A">
            <w:pPr>
              <w:adjustRightInd w:val="0"/>
              <w:snapToGrid w:val="0"/>
              <w:spacing w:line="200" w:lineRule="atLeast"/>
              <w:rPr>
                <w:rFonts w:hint="eastAsia" w:eastAsia="方正书宋简体"/>
                <w:szCs w:val="21"/>
              </w:rPr>
            </w:pPr>
          </w:p>
        </w:tc>
        <w:tc>
          <w:tcPr>
            <w:tcW w:w="898" w:type="dxa"/>
            <w:tcMar>
              <w:left w:w="0" w:type="dxa"/>
              <w:right w:w="0" w:type="dxa"/>
            </w:tcMar>
            <w:vAlign w:val="center"/>
          </w:tcPr>
          <w:p w14:paraId="4DA730D1">
            <w:pPr>
              <w:adjustRightInd w:val="0"/>
              <w:snapToGrid w:val="0"/>
              <w:spacing w:line="200" w:lineRule="atLeast"/>
              <w:rPr>
                <w:rFonts w:hint="eastAsia" w:eastAsia="方正书宋简体"/>
                <w:szCs w:val="21"/>
              </w:rPr>
            </w:pPr>
          </w:p>
        </w:tc>
      </w:tr>
      <w:tr w14:paraId="434AA8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1" w:hRule="atLeast"/>
          <w:jc w:val="center"/>
        </w:trPr>
        <w:tc>
          <w:tcPr>
            <w:tcW w:w="1957" w:type="dxa"/>
            <w:tcMar>
              <w:left w:w="57" w:type="dxa"/>
              <w:right w:w="57" w:type="dxa"/>
            </w:tcMar>
            <w:vAlign w:val="center"/>
          </w:tcPr>
          <w:p w14:paraId="702753CD">
            <w:pPr>
              <w:numPr>
                <w:ilvl w:val="0"/>
                <w:numId w:val="20"/>
              </w:numPr>
              <w:adjustRightInd w:val="0"/>
              <w:snapToGrid w:val="0"/>
              <w:spacing w:line="200" w:lineRule="atLeast"/>
              <w:ind w:left="0" w:leftChars="0" w:firstLine="0" w:firstLineChars="0"/>
              <w:rPr>
                <w:rFonts w:hint="eastAsia" w:eastAsia="方正书宋简体"/>
                <w:szCs w:val="21"/>
              </w:rPr>
            </w:pPr>
            <w:r>
              <w:rPr>
                <w:rFonts w:hint="eastAsia" w:eastAsia="方正书宋简体"/>
                <w:szCs w:val="21"/>
              </w:rPr>
              <w:t>分别观察三种溶液颜色，鉴别出硫酸铜溶液。</w:t>
            </w:r>
          </w:p>
        </w:tc>
        <w:tc>
          <w:tcPr>
            <w:tcW w:w="3954" w:type="dxa"/>
            <w:tcMar>
              <w:left w:w="57" w:type="dxa"/>
              <w:right w:w="57" w:type="dxa"/>
            </w:tcMar>
            <w:vAlign w:val="center"/>
          </w:tcPr>
          <w:p w14:paraId="00D6A291">
            <w:pPr>
              <w:adjustRightInd w:val="0"/>
              <w:snapToGrid w:val="0"/>
              <w:spacing w:line="200" w:lineRule="atLeast"/>
              <w:rPr>
                <w:rFonts w:hint="eastAsia" w:eastAsia="方正书宋简体"/>
                <w:szCs w:val="21"/>
              </w:rPr>
            </w:pPr>
            <w:r>
              <w:rPr>
                <w:rFonts w:hint="eastAsia" w:eastAsia="方正书宋简体"/>
                <w:szCs w:val="21"/>
              </w:rPr>
              <w:t>将鉴别出的硫酸铜溶液试剂瓶另处摆放。（1分）</w:t>
            </w:r>
          </w:p>
        </w:tc>
        <w:tc>
          <w:tcPr>
            <w:tcW w:w="893" w:type="dxa"/>
            <w:tcMar>
              <w:left w:w="0" w:type="dxa"/>
              <w:right w:w="0" w:type="dxa"/>
            </w:tcMar>
            <w:vAlign w:val="center"/>
          </w:tcPr>
          <w:p w14:paraId="2CEAF141">
            <w:pPr>
              <w:adjustRightInd w:val="0"/>
              <w:snapToGrid w:val="0"/>
              <w:spacing w:line="200" w:lineRule="atLeast"/>
              <w:jc w:val="center"/>
              <w:rPr>
                <w:rFonts w:hint="eastAsia" w:eastAsia="方正书宋简体"/>
                <w:szCs w:val="21"/>
              </w:rPr>
            </w:pPr>
            <w:r>
              <w:rPr>
                <w:rFonts w:hint="eastAsia" w:eastAsia="方正书宋简体"/>
                <w:szCs w:val="21"/>
              </w:rPr>
              <w:t>1分</w:t>
            </w:r>
          </w:p>
        </w:tc>
        <w:tc>
          <w:tcPr>
            <w:tcW w:w="755" w:type="dxa"/>
            <w:tcMar>
              <w:left w:w="0" w:type="dxa"/>
              <w:right w:w="0" w:type="dxa"/>
            </w:tcMar>
            <w:vAlign w:val="center"/>
          </w:tcPr>
          <w:p w14:paraId="58838DB6">
            <w:pPr>
              <w:adjustRightInd w:val="0"/>
              <w:snapToGrid w:val="0"/>
              <w:spacing w:line="200" w:lineRule="atLeast"/>
              <w:rPr>
                <w:rFonts w:hint="eastAsia" w:eastAsia="方正书宋简体"/>
                <w:szCs w:val="21"/>
              </w:rPr>
            </w:pPr>
          </w:p>
        </w:tc>
        <w:tc>
          <w:tcPr>
            <w:tcW w:w="898" w:type="dxa"/>
            <w:tcMar>
              <w:left w:w="0" w:type="dxa"/>
              <w:right w:w="0" w:type="dxa"/>
            </w:tcMar>
            <w:vAlign w:val="center"/>
          </w:tcPr>
          <w:p w14:paraId="2C91328F">
            <w:pPr>
              <w:adjustRightInd w:val="0"/>
              <w:snapToGrid w:val="0"/>
              <w:spacing w:line="200" w:lineRule="atLeast"/>
              <w:rPr>
                <w:rFonts w:hint="eastAsia" w:eastAsia="方正书宋简体"/>
                <w:szCs w:val="21"/>
              </w:rPr>
            </w:pPr>
          </w:p>
        </w:tc>
      </w:tr>
      <w:tr w14:paraId="5BF105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42" w:hRule="atLeast"/>
          <w:jc w:val="center"/>
        </w:trPr>
        <w:tc>
          <w:tcPr>
            <w:tcW w:w="1957" w:type="dxa"/>
            <w:tcMar>
              <w:left w:w="57" w:type="dxa"/>
              <w:right w:w="57" w:type="dxa"/>
            </w:tcMar>
            <w:vAlign w:val="center"/>
          </w:tcPr>
          <w:p w14:paraId="7F59FF02">
            <w:pPr>
              <w:numPr>
                <w:ilvl w:val="0"/>
                <w:numId w:val="20"/>
              </w:numPr>
              <w:adjustRightInd w:val="0"/>
              <w:snapToGrid w:val="0"/>
              <w:spacing w:line="200" w:lineRule="atLeast"/>
              <w:ind w:left="0" w:leftChars="0" w:firstLine="0" w:firstLineChars="0"/>
              <w:rPr>
                <w:rFonts w:hint="eastAsia" w:eastAsia="方正书宋简体"/>
                <w:szCs w:val="21"/>
              </w:rPr>
            </w:pPr>
            <w:r>
              <w:rPr>
                <w:rFonts w:hint="eastAsia" w:eastAsia="方正书宋简体"/>
                <w:szCs w:val="21"/>
              </w:rPr>
              <w:t>将剩余两种溶液分别倒入两支试管（1~2mL），盖好试剂瓶塞，并放回原位。分别倒入少量硫酸铜溶液，观察现象。</w:t>
            </w:r>
          </w:p>
        </w:tc>
        <w:tc>
          <w:tcPr>
            <w:tcW w:w="3954" w:type="dxa"/>
            <w:tcMar>
              <w:left w:w="57" w:type="dxa"/>
              <w:right w:w="57" w:type="dxa"/>
            </w:tcMar>
            <w:vAlign w:val="center"/>
          </w:tcPr>
          <w:p w14:paraId="548133B4">
            <w:pPr>
              <w:numPr>
                <w:ilvl w:val="0"/>
                <w:numId w:val="21"/>
              </w:numPr>
              <w:adjustRightInd w:val="0"/>
              <w:snapToGrid w:val="0"/>
              <w:spacing w:line="200" w:lineRule="atLeast"/>
              <w:rPr>
                <w:rFonts w:hint="eastAsia" w:eastAsia="方正书宋简体"/>
                <w:szCs w:val="21"/>
              </w:rPr>
            </w:pPr>
            <w:r>
              <w:rPr>
                <w:rFonts w:hint="eastAsia" w:eastAsia="方正书宋简体"/>
                <w:szCs w:val="21"/>
              </w:rPr>
              <w:t>启开瓶塞，瓶塞倒放在桌面上，试剂瓶口与试管口紧靠；倾倒完毕后，立即盖好瓶塞。（1分）</w:t>
            </w:r>
          </w:p>
          <w:p w14:paraId="1B9E9FEF">
            <w:pPr>
              <w:numPr>
                <w:ilvl w:val="0"/>
                <w:numId w:val="21"/>
              </w:numPr>
              <w:adjustRightInd w:val="0"/>
              <w:snapToGrid w:val="0"/>
              <w:spacing w:line="200" w:lineRule="atLeast"/>
              <w:ind w:left="0" w:leftChars="0" w:firstLine="0" w:firstLineChars="0"/>
              <w:rPr>
                <w:rFonts w:hint="eastAsia" w:eastAsia="方正书宋简体"/>
                <w:szCs w:val="21"/>
              </w:rPr>
            </w:pPr>
            <w:r>
              <w:rPr>
                <w:rFonts w:hint="eastAsia" w:eastAsia="方正书宋简体"/>
                <w:szCs w:val="21"/>
              </w:rPr>
              <w:t>试剂瓶持拿正确，标签向手心。</w:t>
            </w:r>
          </w:p>
          <w:p w14:paraId="1912D517">
            <w:pPr>
              <w:adjustRightInd w:val="0"/>
              <w:snapToGrid w:val="0"/>
              <w:spacing w:line="200" w:lineRule="atLeast"/>
              <w:rPr>
                <w:rFonts w:hint="eastAsia" w:eastAsia="方正书宋简体"/>
                <w:szCs w:val="21"/>
              </w:rPr>
            </w:pPr>
            <w:r>
              <w:rPr>
                <w:rFonts w:hint="eastAsia" w:eastAsia="方正书宋简体"/>
                <w:szCs w:val="21"/>
              </w:rPr>
              <w:t>（0.5分）</w:t>
            </w:r>
          </w:p>
          <w:p w14:paraId="46CCF318">
            <w:pPr>
              <w:numPr>
                <w:ilvl w:val="0"/>
                <w:numId w:val="21"/>
              </w:numPr>
              <w:adjustRightInd w:val="0"/>
              <w:snapToGrid w:val="0"/>
              <w:spacing w:line="200" w:lineRule="atLeast"/>
              <w:ind w:left="0" w:leftChars="0" w:firstLine="0" w:firstLineChars="0"/>
              <w:rPr>
                <w:rFonts w:hint="eastAsia" w:eastAsia="方正书宋简体"/>
                <w:szCs w:val="21"/>
              </w:rPr>
            </w:pPr>
            <w:r>
              <w:rPr>
                <w:rFonts w:hint="eastAsia" w:eastAsia="方正书宋简体"/>
                <w:szCs w:val="21"/>
              </w:rPr>
              <w:t>持拿试管正确，倾斜角度合适。</w:t>
            </w:r>
          </w:p>
          <w:p w14:paraId="65C4A01E">
            <w:pPr>
              <w:adjustRightInd w:val="0"/>
              <w:snapToGrid w:val="0"/>
              <w:spacing w:line="200" w:lineRule="atLeast"/>
              <w:rPr>
                <w:rFonts w:hint="eastAsia" w:eastAsia="方正书宋简体"/>
                <w:szCs w:val="21"/>
              </w:rPr>
            </w:pPr>
            <w:r>
              <w:rPr>
                <w:rFonts w:hint="eastAsia" w:eastAsia="方正书宋简体"/>
                <w:szCs w:val="21"/>
              </w:rPr>
              <w:t>（0.5分）</w:t>
            </w:r>
          </w:p>
          <w:p w14:paraId="4DCCCB0A">
            <w:pPr>
              <w:numPr>
                <w:ilvl w:val="0"/>
                <w:numId w:val="21"/>
              </w:numPr>
              <w:adjustRightInd w:val="0"/>
              <w:snapToGrid w:val="0"/>
              <w:spacing w:line="200" w:lineRule="atLeast"/>
              <w:ind w:left="0" w:leftChars="0" w:firstLine="0" w:firstLineChars="0"/>
              <w:rPr>
                <w:rFonts w:hint="eastAsia" w:eastAsia="方正书宋简体"/>
                <w:szCs w:val="21"/>
              </w:rPr>
            </w:pPr>
            <w:r>
              <w:rPr>
                <w:rFonts w:hint="eastAsia" w:eastAsia="方正书宋简体"/>
                <w:szCs w:val="21"/>
              </w:rPr>
              <w:t>倾倒操作正确，且无液体流在瓶、管之处。（1分）</w:t>
            </w:r>
          </w:p>
        </w:tc>
        <w:tc>
          <w:tcPr>
            <w:tcW w:w="893" w:type="dxa"/>
            <w:tcMar>
              <w:left w:w="0" w:type="dxa"/>
              <w:right w:w="0" w:type="dxa"/>
            </w:tcMar>
            <w:vAlign w:val="center"/>
          </w:tcPr>
          <w:p w14:paraId="111C83A7">
            <w:pPr>
              <w:adjustRightInd w:val="0"/>
              <w:snapToGrid w:val="0"/>
              <w:spacing w:line="200" w:lineRule="atLeast"/>
              <w:jc w:val="center"/>
              <w:rPr>
                <w:rFonts w:hint="eastAsia" w:eastAsia="方正书宋简体"/>
                <w:szCs w:val="21"/>
              </w:rPr>
            </w:pPr>
            <w:r>
              <w:rPr>
                <w:rFonts w:hint="eastAsia" w:eastAsia="方正书宋简体"/>
                <w:szCs w:val="21"/>
              </w:rPr>
              <w:t>3分</w:t>
            </w:r>
          </w:p>
        </w:tc>
        <w:tc>
          <w:tcPr>
            <w:tcW w:w="755" w:type="dxa"/>
            <w:tcMar>
              <w:left w:w="0" w:type="dxa"/>
              <w:right w:w="0" w:type="dxa"/>
            </w:tcMar>
            <w:vAlign w:val="center"/>
          </w:tcPr>
          <w:p w14:paraId="106ADFF4">
            <w:pPr>
              <w:adjustRightInd w:val="0"/>
              <w:snapToGrid w:val="0"/>
              <w:spacing w:line="200" w:lineRule="atLeast"/>
              <w:rPr>
                <w:rFonts w:hint="eastAsia" w:eastAsia="方正书宋简体"/>
                <w:szCs w:val="21"/>
              </w:rPr>
            </w:pPr>
          </w:p>
        </w:tc>
        <w:tc>
          <w:tcPr>
            <w:tcW w:w="898" w:type="dxa"/>
            <w:tcMar>
              <w:left w:w="0" w:type="dxa"/>
              <w:right w:w="0" w:type="dxa"/>
            </w:tcMar>
            <w:vAlign w:val="center"/>
          </w:tcPr>
          <w:p w14:paraId="0A2EE2C6">
            <w:pPr>
              <w:adjustRightInd w:val="0"/>
              <w:snapToGrid w:val="0"/>
              <w:spacing w:line="200" w:lineRule="atLeast"/>
              <w:rPr>
                <w:rFonts w:hint="eastAsia" w:eastAsia="方正书宋简体"/>
                <w:szCs w:val="21"/>
              </w:rPr>
            </w:pPr>
          </w:p>
        </w:tc>
      </w:tr>
      <w:tr w14:paraId="59397E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957" w:type="dxa"/>
            <w:tcMar>
              <w:left w:w="57" w:type="dxa"/>
              <w:right w:w="57" w:type="dxa"/>
            </w:tcMar>
            <w:vAlign w:val="center"/>
          </w:tcPr>
          <w:p w14:paraId="77093A9C">
            <w:pPr>
              <w:numPr>
                <w:ilvl w:val="0"/>
                <w:numId w:val="20"/>
              </w:numPr>
              <w:adjustRightInd w:val="0"/>
              <w:snapToGrid w:val="0"/>
              <w:spacing w:line="200" w:lineRule="atLeast"/>
              <w:ind w:left="0" w:leftChars="0" w:firstLine="0" w:firstLineChars="0"/>
              <w:rPr>
                <w:rFonts w:hint="eastAsia" w:eastAsia="方正书宋简体"/>
                <w:szCs w:val="21"/>
              </w:rPr>
            </w:pPr>
            <w:r>
              <w:rPr>
                <w:rFonts w:hint="eastAsia" w:eastAsia="方正书宋简体"/>
                <w:szCs w:val="21"/>
              </w:rPr>
              <w:t>正确填写实验报告。</w:t>
            </w:r>
          </w:p>
        </w:tc>
        <w:tc>
          <w:tcPr>
            <w:tcW w:w="3954" w:type="dxa"/>
            <w:tcMar>
              <w:left w:w="57" w:type="dxa"/>
              <w:right w:w="57" w:type="dxa"/>
            </w:tcMar>
            <w:vAlign w:val="center"/>
          </w:tcPr>
          <w:p w14:paraId="03EB41DA">
            <w:pPr>
              <w:adjustRightInd w:val="0"/>
              <w:snapToGrid w:val="0"/>
              <w:spacing w:line="200" w:lineRule="atLeast"/>
              <w:rPr>
                <w:rFonts w:hint="eastAsia" w:eastAsia="方正书宋简体"/>
                <w:szCs w:val="21"/>
              </w:rPr>
            </w:pPr>
            <w:r>
              <w:rPr>
                <w:rFonts w:hint="eastAsia" w:eastAsia="方正书宋简体"/>
                <w:szCs w:val="21"/>
              </w:rPr>
              <w:t>实验现象描述正确（2分），并得出正确结论（2分）。</w:t>
            </w:r>
          </w:p>
        </w:tc>
        <w:tc>
          <w:tcPr>
            <w:tcW w:w="893" w:type="dxa"/>
            <w:tcMar>
              <w:left w:w="0" w:type="dxa"/>
              <w:right w:w="0" w:type="dxa"/>
            </w:tcMar>
            <w:vAlign w:val="center"/>
          </w:tcPr>
          <w:p w14:paraId="01BBE86C">
            <w:pPr>
              <w:adjustRightInd w:val="0"/>
              <w:snapToGrid w:val="0"/>
              <w:spacing w:line="200" w:lineRule="atLeast"/>
              <w:jc w:val="center"/>
              <w:rPr>
                <w:rFonts w:hint="eastAsia" w:eastAsia="方正书宋简体"/>
                <w:szCs w:val="21"/>
              </w:rPr>
            </w:pPr>
            <w:r>
              <w:rPr>
                <w:rFonts w:hint="eastAsia" w:eastAsia="方正书宋简体"/>
                <w:szCs w:val="21"/>
              </w:rPr>
              <w:t>4分</w:t>
            </w:r>
          </w:p>
        </w:tc>
        <w:tc>
          <w:tcPr>
            <w:tcW w:w="755" w:type="dxa"/>
            <w:tcMar>
              <w:left w:w="0" w:type="dxa"/>
              <w:right w:w="0" w:type="dxa"/>
            </w:tcMar>
            <w:vAlign w:val="center"/>
          </w:tcPr>
          <w:p w14:paraId="00479F57">
            <w:pPr>
              <w:adjustRightInd w:val="0"/>
              <w:snapToGrid w:val="0"/>
              <w:spacing w:line="200" w:lineRule="atLeast"/>
              <w:rPr>
                <w:rFonts w:hint="eastAsia" w:eastAsia="方正书宋简体"/>
                <w:szCs w:val="21"/>
              </w:rPr>
            </w:pPr>
          </w:p>
        </w:tc>
        <w:tc>
          <w:tcPr>
            <w:tcW w:w="898" w:type="dxa"/>
            <w:tcMar>
              <w:left w:w="0" w:type="dxa"/>
              <w:right w:w="0" w:type="dxa"/>
            </w:tcMar>
            <w:vAlign w:val="center"/>
          </w:tcPr>
          <w:p w14:paraId="0A598685">
            <w:pPr>
              <w:adjustRightInd w:val="0"/>
              <w:snapToGrid w:val="0"/>
              <w:spacing w:line="200" w:lineRule="atLeast"/>
              <w:rPr>
                <w:rFonts w:hint="eastAsia" w:eastAsia="方正书宋简体"/>
                <w:szCs w:val="21"/>
              </w:rPr>
            </w:pPr>
          </w:p>
        </w:tc>
      </w:tr>
      <w:tr w14:paraId="56402E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957" w:type="dxa"/>
            <w:tcMar>
              <w:left w:w="57" w:type="dxa"/>
              <w:right w:w="57" w:type="dxa"/>
            </w:tcMar>
            <w:vAlign w:val="center"/>
          </w:tcPr>
          <w:p w14:paraId="2B4F7E40">
            <w:pPr>
              <w:numPr>
                <w:ilvl w:val="0"/>
                <w:numId w:val="20"/>
              </w:numPr>
              <w:adjustRightInd w:val="0"/>
              <w:snapToGrid w:val="0"/>
              <w:spacing w:line="200" w:lineRule="atLeast"/>
              <w:ind w:left="0" w:leftChars="0" w:firstLine="0" w:firstLineChars="0"/>
              <w:rPr>
                <w:rFonts w:hint="eastAsia" w:eastAsia="方正书宋简体"/>
                <w:szCs w:val="21"/>
              </w:rPr>
            </w:pPr>
            <w:r>
              <w:rPr>
                <w:rFonts w:hint="eastAsia" w:eastAsia="方正书宋简体"/>
                <w:szCs w:val="21"/>
              </w:rPr>
              <w:t>清洗试管，整理复位。</w:t>
            </w:r>
          </w:p>
        </w:tc>
        <w:tc>
          <w:tcPr>
            <w:tcW w:w="3954" w:type="dxa"/>
            <w:tcMar>
              <w:left w:w="57" w:type="dxa"/>
              <w:right w:w="57" w:type="dxa"/>
            </w:tcMar>
            <w:vAlign w:val="center"/>
          </w:tcPr>
          <w:p w14:paraId="21500E06">
            <w:pPr>
              <w:adjustRightInd w:val="0"/>
              <w:snapToGrid w:val="0"/>
              <w:spacing w:line="200" w:lineRule="atLeast"/>
              <w:rPr>
                <w:rFonts w:hint="eastAsia" w:eastAsia="方正书宋简体"/>
                <w:szCs w:val="21"/>
              </w:rPr>
            </w:pPr>
            <w:r>
              <w:rPr>
                <w:rFonts w:hint="eastAsia" w:eastAsia="方正书宋简体"/>
                <w:szCs w:val="21"/>
              </w:rPr>
              <w:t>洗净试管，仪器、药品复位，擦净桌面。</w:t>
            </w:r>
          </w:p>
          <w:p w14:paraId="71AF49D2">
            <w:pPr>
              <w:adjustRightInd w:val="0"/>
              <w:snapToGrid w:val="0"/>
              <w:spacing w:line="200" w:lineRule="atLeast"/>
              <w:rPr>
                <w:rFonts w:hint="eastAsia" w:eastAsia="方正书宋简体"/>
                <w:szCs w:val="21"/>
              </w:rPr>
            </w:pPr>
            <w:r>
              <w:rPr>
                <w:rFonts w:hint="eastAsia" w:eastAsia="方正书宋简体"/>
                <w:szCs w:val="21"/>
              </w:rPr>
              <w:t>（1分）</w:t>
            </w:r>
          </w:p>
        </w:tc>
        <w:tc>
          <w:tcPr>
            <w:tcW w:w="893" w:type="dxa"/>
            <w:tcMar>
              <w:left w:w="0" w:type="dxa"/>
              <w:right w:w="0" w:type="dxa"/>
            </w:tcMar>
            <w:vAlign w:val="center"/>
          </w:tcPr>
          <w:p w14:paraId="244921C0">
            <w:pPr>
              <w:adjustRightInd w:val="0"/>
              <w:snapToGrid w:val="0"/>
              <w:spacing w:line="200" w:lineRule="atLeast"/>
              <w:jc w:val="center"/>
              <w:rPr>
                <w:rFonts w:hint="eastAsia" w:eastAsia="方正书宋简体"/>
                <w:szCs w:val="21"/>
              </w:rPr>
            </w:pPr>
            <w:r>
              <w:rPr>
                <w:rFonts w:hint="eastAsia" w:eastAsia="方正书宋简体"/>
                <w:szCs w:val="21"/>
              </w:rPr>
              <w:t>1分</w:t>
            </w:r>
          </w:p>
        </w:tc>
        <w:tc>
          <w:tcPr>
            <w:tcW w:w="755" w:type="dxa"/>
            <w:tcMar>
              <w:left w:w="0" w:type="dxa"/>
              <w:right w:w="0" w:type="dxa"/>
            </w:tcMar>
            <w:vAlign w:val="center"/>
          </w:tcPr>
          <w:p w14:paraId="156A3D97">
            <w:pPr>
              <w:adjustRightInd w:val="0"/>
              <w:snapToGrid w:val="0"/>
              <w:spacing w:line="200" w:lineRule="atLeast"/>
              <w:rPr>
                <w:rFonts w:hint="eastAsia" w:eastAsia="方正书宋简体"/>
                <w:szCs w:val="21"/>
              </w:rPr>
            </w:pPr>
          </w:p>
        </w:tc>
        <w:tc>
          <w:tcPr>
            <w:tcW w:w="898" w:type="dxa"/>
            <w:tcMar>
              <w:left w:w="0" w:type="dxa"/>
              <w:right w:w="0" w:type="dxa"/>
            </w:tcMar>
            <w:vAlign w:val="center"/>
          </w:tcPr>
          <w:p w14:paraId="4D59F3CC">
            <w:pPr>
              <w:adjustRightInd w:val="0"/>
              <w:snapToGrid w:val="0"/>
              <w:spacing w:line="200" w:lineRule="atLeast"/>
              <w:rPr>
                <w:rFonts w:hint="eastAsia" w:eastAsia="方正书宋简体"/>
                <w:szCs w:val="21"/>
              </w:rPr>
            </w:pPr>
          </w:p>
        </w:tc>
      </w:tr>
      <w:tr w14:paraId="6C1E4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5911" w:type="dxa"/>
            <w:gridSpan w:val="2"/>
            <w:tcBorders>
              <w:bottom w:val="single" w:color="auto" w:sz="12" w:space="0"/>
            </w:tcBorders>
            <w:tcMar>
              <w:left w:w="57" w:type="dxa"/>
              <w:right w:w="57" w:type="dxa"/>
            </w:tcMar>
            <w:vAlign w:val="center"/>
          </w:tcPr>
          <w:p w14:paraId="1DD7AFC7">
            <w:pPr>
              <w:adjustRightInd w:val="0"/>
              <w:snapToGrid w:val="0"/>
              <w:spacing w:line="200" w:lineRule="atLeast"/>
              <w:rPr>
                <w:rFonts w:hint="eastAsia" w:eastAsia="方正书宋简体"/>
                <w:szCs w:val="21"/>
              </w:rPr>
            </w:pPr>
            <w:r>
              <w:rPr>
                <w:rFonts w:hint="eastAsia" w:eastAsia="方正书宋简体"/>
                <w:szCs w:val="21"/>
              </w:rPr>
              <w:t>合   计</w:t>
            </w:r>
          </w:p>
        </w:tc>
        <w:tc>
          <w:tcPr>
            <w:tcW w:w="893" w:type="dxa"/>
            <w:tcBorders>
              <w:bottom w:val="single" w:color="auto" w:sz="12" w:space="0"/>
            </w:tcBorders>
            <w:tcMar>
              <w:left w:w="0" w:type="dxa"/>
              <w:right w:w="0" w:type="dxa"/>
            </w:tcMar>
            <w:vAlign w:val="center"/>
          </w:tcPr>
          <w:p w14:paraId="413B232C">
            <w:pPr>
              <w:adjustRightInd w:val="0"/>
              <w:snapToGrid w:val="0"/>
              <w:spacing w:line="200" w:lineRule="atLeast"/>
              <w:jc w:val="center"/>
              <w:rPr>
                <w:rFonts w:hint="eastAsia" w:eastAsia="方正书宋简体"/>
                <w:szCs w:val="21"/>
              </w:rPr>
            </w:pPr>
            <w:r>
              <w:rPr>
                <w:rFonts w:hint="eastAsia" w:eastAsia="方正书宋简体"/>
                <w:szCs w:val="21"/>
              </w:rPr>
              <w:t>10分</w:t>
            </w:r>
          </w:p>
        </w:tc>
        <w:tc>
          <w:tcPr>
            <w:tcW w:w="755" w:type="dxa"/>
            <w:tcBorders>
              <w:bottom w:val="single" w:color="auto" w:sz="12" w:space="0"/>
            </w:tcBorders>
            <w:tcMar>
              <w:left w:w="0" w:type="dxa"/>
              <w:right w:w="0" w:type="dxa"/>
            </w:tcMar>
            <w:vAlign w:val="center"/>
          </w:tcPr>
          <w:p w14:paraId="4397F629">
            <w:pPr>
              <w:adjustRightInd w:val="0"/>
              <w:snapToGrid w:val="0"/>
              <w:spacing w:line="200" w:lineRule="atLeast"/>
              <w:rPr>
                <w:rFonts w:hint="eastAsia" w:eastAsia="方正书宋简体"/>
                <w:szCs w:val="21"/>
              </w:rPr>
            </w:pPr>
          </w:p>
        </w:tc>
        <w:tc>
          <w:tcPr>
            <w:tcW w:w="898" w:type="dxa"/>
            <w:tcBorders>
              <w:bottom w:val="single" w:color="auto" w:sz="12" w:space="0"/>
            </w:tcBorders>
            <w:tcMar>
              <w:left w:w="0" w:type="dxa"/>
              <w:right w:w="0" w:type="dxa"/>
            </w:tcMar>
            <w:vAlign w:val="center"/>
          </w:tcPr>
          <w:p w14:paraId="6C69127A">
            <w:pPr>
              <w:adjustRightInd w:val="0"/>
              <w:snapToGrid w:val="0"/>
              <w:spacing w:line="200" w:lineRule="atLeast"/>
              <w:rPr>
                <w:rFonts w:hint="eastAsia" w:eastAsia="方正书宋简体"/>
                <w:szCs w:val="21"/>
              </w:rPr>
            </w:pPr>
          </w:p>
        </w:tc>
      </w:tr>
    </w:tbl>
    <w:p w14:paraId="39B455D5">
      <w:pPr>
        <w:adjustRightInd w:val="0"/>
        <w:snapToGrid w:val="0"/>
        <w:rPr>
          <w:szCs w:val="21"/>
        </w:rPr>
      </w:pPr>
    </w:p>
    <w:p w14:paraId="5EA60A79"/>
    <w:p w14:paraId="1BD57F2D">
      <w:pPr>
        <w:adjustRightInd w:val="0"/>
        <w:snapToGrid w:val="0"/>
        <w:ind w:firstLine="2100" w:firstLineChars="1000"/>
      </w:pPr>
      <w:r>
        <w:rPr>
          <w:rFonts w:hint="eastAsia"/>
          <w:szCs w:val="21"/>
        </w:rPr>
        <w:t>监考教师</w:t>
      </w:r>
      <w:r>
        <w:rPr>
          <w:rFonts w:hint="eastAsia"/>
          <w:szCs w:val="21"/>
          <w:u w:val="single"/>
        </w:rPr>
        <w:t xml:space="preserve">                   </w:t>
      </w:r>
      <w:r>
        <w:rPr>
          <w:rFonts w:hint="eastAsia"/>
          <w:szCs w:val="21"/>
        </w:rPr>
        <w:t>总分</w:t>
      </w:r>
      <w:r>
        <w:rPr>
          <w:rFonts w:hint="eastAsia"/>
          <w:szCs w:val="21"/>
          <w:u w:val="single"/>
        </w:rPr>
        <w:t xml:space="preserve">                   </w:t>
      </w:r>
    </w:p>
    <w:p w14:paraId="6D8C31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简体">
    <w:altName w:val="方正仿宋_GBK"/>
    <w:panose1 w:val="00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书宋简体">
    <w:altName w:val="方正书宋_GBK"/>
    <w:panose1 w:val="00000000000000000000"/>
    <w:charset w:val="00"/>
    <w:family w:val="auto"/>
    <w:pitch w:val="default"/>
    <w:sig w:usb0="00000000" w:usb1="00000000" w:usb2="00000000" w:usb3="00000000" w:csb0="00000000" w:csb1="00000000"/>
  </w:font>
  <w:font w:name="方正宋黑简体">
    <w:altName w:val="方正书宋_GBK"/>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249CDD"/>
    <w:multiLevelType w:val="singleLevel"/>
    <w:tmpl w:val="92249CDD"/>
    <w:lvl w:ilvl="0" w:tentative="0">
      <w:start w:val="1"/>
      <w:numFmt w:val="upperLetter"/>
      <w:suff w:val="space"/>
      <w:lvlText w:val="%1."/>
      <w:lvlJc w:val="left"/>
    </w:lvl>
  </w:abstractNum>
  <w:abstractNum w:abstractNumId="1">
    <w:nsid w:val="97F458C3"/>
    <w:multiLevelType w:val="singleLevel"/>
    <w:tmpl w:val="97F458C3"/>
    <w:lvl w:ilvl="0" w:tentative="0">
      <w:start w:val="1"/>
      <w:numFmt w:val="upperLetter"/>
      <w:suff w:val="space"/>
      <w:lvlText w:val="%1."/>
      <w:lvlJc w:val="left"/>
    </w:lvl>
  </w:abstractNum>
  <w:abstractNum w:abstractNumId="2">
    <w:nsid w:val="9DE426D1"/>
    <w:multiLevelType w:val="singleLevel"/>
    <w:tmpl w:val="9DE426D1"/>
    <w:lvl w:ilvl="0" w:tentative="0">
      <w:start w:val="1"/>
      <w:numFmt w:val="upperLetter"/>
      <w:suff w:val="space"/>
      <w:lvlText w:val="%1."/>
      <w:lvlJc w:val="left"/>
    </w:lvl>
  </w:abstractNum>
  <w:abstractNum w:abstractNumId="3">
    <w:nsid w:val="A75272DE"/>
    <w:multiLevelType w:val="singleLevel"/>
    <w:tmpl w:val="A75272DE"/>
    <w:lvl w:ilvl="0" w:tentative="0">
      <w:start w:val="1"/>
      <w:numFmt w:val="chineseCounting"/>
      <w:suff w:val="nothing"/>
      <w:lvlText w:val="%1、"/>
      <w:lvlJc w:val="left"/>
      <w:rPr>
        <w:rFonts w:hint="eastAsia"/>
      </w:rPr>
    </w:lvl>
  </w:abstractNum>
  <w:abstractNum w:abstractNumId="4">
    <w:nsid w:val="BA07995E"/>
    <w:multiLevelType w:val="singleLevel"/>
    <w:tmpl w:val="BA07995E"/>
    <w:lvl w:ilvl="0" w:tentative="0">
      <w:start w:val="1"/>
      <w:numFmt w:val="upperLetter"/>
      <w:suff w:val="space"/>
      <w:lvlText w:val="%1."/>
      <w:lvlJc w:val="left"/>
    </w:lvl>
  </w:abstractNum>
  <w:abstractNum w:abstractNumId="5">
    <w:nsid w:val="BAD5D97F"/>
    <w:multiLevelType w:val="singleLevel"/>
    <w:tmpl w:val="BAD5D97F"/>
    <w:lvl w:ilvl="0" w:tentative="0">
      <w:start w:val="1"/>
      <w:numFmt w:val="upperLetter"/>
      <w:suff w:val="space"/>
      <w:lvlText w:val="%1."/>
      <w:lvlJc w:val="left"/>
    </w:lvl>
  </w:abstractNum>
  <w:abstractNum w:abstractNumId="6">
    <w:nsid w:val="C3DA2A09"/>
    <w:multiLevelType w:val="singleLevel"/>
    <w:tmpl w:val="C3DA2A09"/>
    <w:lvl w:ilvl="0" w:tentative="0">
      <w:start w:val="1"/>
      <w:numFmt w:val="decimal"/>
      <w:suff w:val="space"/>
      <w:lvlText w:val="%1."/>
      <w:lvlJc w:val="left"/>
    </w:lvl>
  </w:abstractNum>
  <w:abstractNum w:abstractNumId="7">
    <w:nsid w:val="C5A0D198"/>
    <w:multiLevelType w:val="singleLevel"/>
    <w:tmpl w:val="C5A0D198"/>
    <w:lvl w:ilvl="0" w:tentative="0">
      <w:start w:val="1"/>
      <w:numFmt w:val="upperLetter"/>
      <w:suff w:val="space"/>
      <w:lvlText w:val="%1."/>
      <w:lvlJc w:val="left"/>
    </w:lvl>
  </w:abstractNum>
  <w:abstractNum w:abstractNumId="8">
    <w:nsid w:val="D3181B21"/>
    <w:multiLevelType w:val="singleLevel"/>
    <w:tmpl w:val="D3181B21"/>
    <w:lvl w:ilvl="0" w:tentative="0">
      <w:start w:val="1"/>
      <w:numFmt w:val="upperLetter"/>
      <w:suff w:val="space"/>
      <w:lvlText w:val="%1."/>
      <w:lvlJc w:val="left"/>
    </w:lvl>
  </w:abstractNum>
  <w:abstractNum w:abstractNumId="9">
    <w:nsid w:val="D8050746"/>
    <w:multiLevelType w:val="singleLevel"/>
    <w:tmpl w:val="D8050746"/>
    <w:lvl w:ilvl="0" w:tentative="0">
      <w:start w:val="1"/>
      <w:numFmt w:val="upperLetter"/>
      <w:suff w:val="space"/>
      <w:lvlText w:val="%1."/>
      <w:lvlJc w:val="left"/>
    </w:lvl>
  </w:abstractNum>
  <w:abstractNum w:abstractNumId="10">
    <w:nsid w:val="D923317D"/>
    <w:multiLevelType w:val="singleLevel"/>
    <w:tmpl w:val="D923317D"/>
    <w:lvl w:ilvl="0" w:tentative="0">
      <w:start w:val="1"/>
      <w:numFmt w:val="upperLetter"/>
      <w:suff w:val="space"/>
      <w:lvlText w:val="%1."/>
      <w:lvlJc w:val="left"/>
    </w:lvl>
  </w:abstractNum>
  <w:abstractNum w:abstractNumId="11">
    <w:nsid w:val="E0275C7C"/>
    <w:multiLevelType w:val="singleLevel"/>
    <w:tmpl w:val="E0275C7C"/>
    <w:lvl w:ilvl="0" w:tentative="0">
      <w:start w:val="1"/>
      <w:numFmt w:val="upperLetter"/>
      <w:suff w:val="space"/>
      <w:lvlText w:val="%1."/>
      <w:lvlJc w:val="left"/>
    </w:lvl>
  </w:abstractNum>
  <w:abstractNum w:abstractNumId="12">
    <w:nsid w:val="E0F031C4"/>
    <w:multiLevelType w:val="singleLevel"/>
    <w:tmpl w:val="E0F031C4"/>
    <w:lvl w:ilvl="0" w:tentative="0">
      <w:start w:val="1"/>
      <w:numFmt w:val="decimal"/>
      <w:suff w:val="space"/>
      <w:lvlText w:val="%1."/>
      <w:lvlJc w:val="left"/>
    </w:lvl>
  </w:abstractNum>
  <w:abstractNum w:abstractNumId="13">
    <w:nsid w:val="F9A75FA0"/>
    <w:multiLevelType w:val="singleLevel"/>
    <w:tmpl w:val="F9A75FA0"/>
    <w:lvl w:ilvl="0" w:tentative="0">
      <w:start w:val="1"/>
      <w:numFmt w:val="decimal"/>
      <w:suff w:val="space"/>
      <w:lvlText w:val="%1."/>
      <w:lvlJc w:val="left"/>
    </w:lvl>
  </w:abstractNum>
  <w:abstractNum w:abstractNumId="14">
    <w:nsid w:val="1FEF7607"/>
    <w:multiLevelType w:val="singleLevel"/>
    <w:tmpl w:val="1FEF7607"/>
    <w:lvl w:ilvl="0" w:tentative="0">
      <w:start w:val="1"/>
      <w:numFmt w:val="decimal"/>
      <w:suff w:val="space"/>
      <w:lvlText w:val="%1."/>
      <w:lvlJc w:val="left"/>
    </w:lvl>
  </w:abstractNum>
  <w:abstractNum w:abstractNumId="15">
    <w:nsid w:val="29E7B424"/>
    <w:multiLevelType w:val="singleLevel"/>
    <w:tmpl w:val="29E7B424"/>
    <w:lvl w:ilvl="0" w:tentative="0">
      <w:start w:val="1"/>
      <w:numFmt w:val="upperLetter"/>
      <w:suff w:val="space"/>
      <w:lvlText w:val="%1."/>
      <w:lvlJc w:val="left"/>
    </w:lvl>
  </w:abstractNum>
  <w:abstractNum w:abstractNumId="16">
    <w:nsid w:val="43562130"/>
    <w:multiLevelType w:val="singleLevel"/>
    <w:tmpl w:val="43562130"/>
    <w:lvl w:ilvl="0" w:tentative="0">
      <w:start w:val="1"/>
      <w:numFmt w:val="decimal"/>
      <w:suff w:val="space"/>
      <w:lvlText w:val="%1."/>
      <w:lvlJc w:val="left"/>
    </w:lvl>
  </w:abstractNum>
  <w:abstractNum w:abstractNumId="17">
    <w:nsid w:val="5BC6ABA5"/>
    <w:multiLevelType w:val="singleLevel"/>
    <w:tmpl w:val="5BC6ABA5"/>
    <w:lvl w:ilvl="0" w:tentative="0">
      <w:start w:val="1"/>
      <w:numFmt w:val="upperLetter"/>
      <w:suff w:val="space"/>
      <w:lvlText w:val="%1."/>
      <w:lvlJc w:val="left"/>
    </w:lvl>
  </w:abstractNum>
  <w:abstractNum w:abstractNumId="18">
    <w:nsid w:val="60DF6974"/>
    <w:multiLevelType w:val="singleLevel"/>
    <w:tmpl w:val="60DF6974"/>
    <w:lvl w:ilvl="0" w:tentative="0">
      <w:start w:val="1"/>
      <w:numFmt w:val="upperLetter"/>
      <w:suff w:val="space"/>
      <w:lvlText w:val="%1."/>
      <w:lvlJc w:val="left"/>
    </w:lvl>
  </w:abstractNum>
  <w:abstractNum w:abstractNumId="19">
    <w:nsid w:val="726148ED"/>
    <w:multiLevelType w:val="singleLevel"/>
    <w:tmpl w:val="726148ED"/>
    <w:lvl w:ilvl="0" w:tentative="0">
      <w:start w:val="1"/>
      <w:numFmt w:val="decimal"/>
      <w:suff w:val="space"/>
      <w:lvlText w:val="%1."/>
      <w:lvlJc w:val="left"/>
    </w:lvl>
  </w:abstractNum>
  <w:abstractNum w:abstractNumId="20">
    <w:nsid w:val="7C7188F1"/>
    <w:multiLevelType w:val="singleLevel"/>
    <w:tmpl w:val="7C7188F1"/>
    <w:lvl w:ilvl="0" w:tentative="0">
      <w:start w:val="1"/>
      <w:numFmt w:val="decimal"/>
      <w:suff w:val="space"/>
      <w:lvlText w:val="%1."/>
      <w:lvlJc w:val="left"/>
    </w:lvl>
  </w:abstractNum>
  <w:num w:numId="1">
    <w:abstractNumId w:val="20"/>
  </w:num>
  <w:num w:numId="2">
    <w:abstractNumId w:val="1"/>
  </w:num>
  <w:num w:numId="3">
    <w:abstractNumId w:val="2"/>
  </w:num>
  <w:num w:numId="4">
    <w:abstractNumId w:val="19"/>
  </w:num>
  <w:num w:numId="5">
    <w:abstractNumId w:val="8"/>
  </w:num>
  <w:num w:numId="6">
    <w:abstractNumId w:val="12"/>
  </w:num>
  <w:num w:numId="7">
    <w:abstractNumId w:val="0"/>
  </w:num>
  <w:num w:numId="8">
    <w:abstractNumId w:val="10"/>
  </w:num>
  <w:num w:numId="9">
    <w:abstractNumId w:val="3"/>
  </w:num>
  <w:num w:numId="10">
    <w:abstractNumId w:val="14"/>
  </w:num>
  <w:num w:numId="11">
    <w:abstractNumId w:val="15"/>
  </w:num>
  <w:num w:numId="12">
    <w:abstractNumId w:val="4"/>
  </w:num>
  <w:num w:numId="13">
    <w:abstractNumId w:val="11"/>
  </w:num>
  <w:num w:numId="14">
    <w:abstractNumId w:val="9"/>
  </w:num>
  <w:num w:numId="15">
    <w:abstractNumId w:val="16"/>
  </w:num>
  <w:num w:numId="16">
    <w:abstractNumId w:val="17"/>
  </w:num>
  <w:num w:numId="17">
    <w:abstractNumId w:val="7"/>
  </w:num>
  <w:num w:numId="18">
    <w:abstractNumId w:val="13"/>
  </w:num>
  <w:num w:numId="19">
    <w:abstractNumId w:val="18"/>
  </w:num>
  <w:num w:numId="20">
    <w:abstractNumId w:val="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2MzczN2NjNmVmNmI0NzBhZDIwNDlhOGQ2MDMwMTEifQ=="/>
  </w:docVars>
  <w:rsids>
    <w:rsidRoot w:val="0D207F24"/>
    <w:rsid w:val="00004385"/>
    <w:rsid w:val="001E103C"/>
    <w:rsid w:val="00232CDA"/>
    <w:rsid w:val="00846F94"/>
    <w:rsid w:val="008E5798"/>
    <w:rsid w:val="008F50C5"/>
    <w:rsid w:val="00C7482A"/>
    <w:rsid w:val="00D76ED2"/>
    <w:rsid w:val="00EF2EBB"/>
    <w:rsid w:val="0D207F24"/>
    <w:rsid w:val="0DDC561A"/>
    <w:rsid w:val="16677B31"/>
    <w:rsid w:val="1E29229C"/>
    <w:rsid w:val="273B3040"/>
    <w:rsid w:val="30CE0CDF"/>
    <w:rsid w:val="3C9E6F3C"/>
    <w:rsid w:val="47966023"/>
    <w:rsid w:val="57E45843"/>
    <w:rsid w:val="5C0120A2"/>
    <w:rsid w:val="64EA55A7"/>
    <w:rsid w:val="7A5A233E"/>
    <w:rsid w:val="7D891584"/>
    <w:rsid w:val="7EF02F3D"/>
    <w:rsid w:val="EEBA8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宋体" w:cs="Times New Roman"/>
      <w:kern w:val="2"/>
      <w:sz w:val="18"/>
      <w:szCs w:val="18"/>
    </w:rPr>
  </w:style>
  <w:style w:type="character" w:customStyle="1" w:styleId="7">
    <w:name w:val="页脚 字符"/>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1263</Words>
  <Characters>1326</Characters>
  <Lines>60</Lines>
  <Paragraphs>17</Paragraphs>
  <TotalTime>8</TotalTime>
  <ScaleCrop>false</ScaleCrop>
  <LinksUpToDate>false</LinksUpToDate>
  <CharactersWithSpaces>1558</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2023-03-18T18:55:00Z</dcterms:created>
  <dc:creator>梦萌</dc:creator>
  <cp:lastModifiedBy>user</cp:lastModifiedBy>
  <dcterms:modified xsi:type="dcterms:W3CDTF">2025-03-28T09:23:40Z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9BDF29475B154B0D83300D6B4A1A5183_13</vt:lpwstr>
  </property>
  <property fmtid="{D5CDD505-2E9C-101B-9397-08002B2CF9AE}" pid="4" name="KSOTemplateDocerSaveRecord">
    <vt:lpwstr>eyJoZGlkIjoiZDA3NTM3NzFhZDk1NDdlOWRiZjVkNGI1YmIzNDFmYTQiLCJ1c2VySWQiOiI1NDM5OTQ1ODAifQ==</vt:lpwstr>
  </property>
</Properties>
</file>